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1FD69" w14:textId="0FA2F324" w:rsidR="003A261A" w:rsidRPr="00B57CCA" w:rsidRDefault="003A261A" w:rsidP="00FF53E9">
      <w:pPr>
        <w:widowControl w:val="0"/>
        <w:spacing w:line="312" w:lineRule="auto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6945464" w14:textId="56D4B218" w:rsidR="003A261A" w:rsidRPr="00B57CCA" w:rsidRDefault="00C528C1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Hlk81381852"/>
      <w:r>
        <w:rPr>
          <w:rFonts w:ascii="Times New Roman" w:hAnsi="Times New Roman"/>
          <w:sz w:val="28"/>
          <w:szCs w:val="28"/>
        </w:rPr>
        <w:t xml:space="preserve">Утвержден </w:t>
      </w:r>
    </w:p>
    <w:p w14:paraId="737658AA" w14:textId="354D78C8" w:rsidR="003A261A" w:rsidRPr="00B57CCA" w:rsidRDefault="003A261A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>приказ</w:t>
      </w:r>
      <w:r w:rsidR="00C528C1">
        <w:rPr>
          <w:rFonts w:ascii="Times New Roman" w:hAnsi="Times New Roman"/>
          <w:sz w:val="28"/>
          <w:szCs w:val="28"/>
        </w:rPr>
        <w:t>ом</w:t>
      </w:r>
      <w:r w:rsidRPr="00B57CCA">
        <w:rPr>
          <w:rFonts w:ascii="Times New Roman" w:hAnsi="Times New Roman"/>
          <w:sz w:val="28"/>
          <w:szCs w:val="28"/>
        </w:rPr>
        <w:t xml:space="preserve"> </w:t>
      </w:r>
      <w:r w:rsidR="003051E7">
        <w:rPr>
          <w:rFonts w:ascii="Times New Roman" w:hAnsi="Times New Roman"/>
          <w:sz w:val="28"/>
          <w:szCs w:val="28"/>
        </w:rPr>
        <w:t>министерства</w:t>
      </w:r>
      <w:r w:rsidRPr="00B57CCA">
        <w:rPr>
          <w:rFonts w:ascii="Times New Roman" w:hAnsi="Times New Roman"/>
          <w:sz w:val="28"/>
          <w:szCs w:val="28"/>
        </w:rPr>
        <w:t xml:space="preserve"> лесного</w:t>
      </w:r>
    </w:p>
    <w:p w14:paraId="1E3477E2" w14:textId="77777777" w:rsidR="003A261A" w:rsidRPr="00B57CCA" w:rsidRDefault="003A261A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B57CCA">
        <w:rPr>
          <w:rFonts w:ascii="Times New Roman" w:hAnsi="Times New Roman"/>
          <w:sz w:val="28"/>
          <w:szCs w:val="28"/>
        </w:rPr>
        <w:t>хозяйства Воронежской области</w:t>
      </w:r>
    </w:p>
    <w:p w14:paraId="5DE7D1F8" w14:textId="46BAE391" w:rsidR="003A261A" w:rsidRPr="00B57CCA" w:rsidRDefault="003A261A" w:rsidP="003A261A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  <w:u w:val="single"/>
        </w:rPr>
      </w:pPr>
      <w:r w:rsidRPr="00B57CCA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B57CCA">
        <w:rPr>
          <w:rFonts w:ascii="Times New Roman" w:hAnsi="Times New Roman"/>
          <w:sz w:val="28"/>
          <w:szCs w:val="28"/>
        </w:rPr>
        <w:t>«</w:t>
      </w:r>
      <w:r w:rsidR="003051E7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="003051E7">
        <w:rPr>
          <w:rFonts w:ascii="Times New Roman" w:hAnsi="Times New Roman"/>
          <w:sz w:val="28"/>
          <w:szCs w:val="28"/>
        </w:rPr>
        <w:t>__</w:t>
      </w:r>
      <w:r w:rsidRPr="00B57CCA">
        <w:rPr>
          <w:rFonts w:ascii="Times New Roman" w:hAnsi="Times New Roman"/>
          <w:sz w:val="28"/>
          <w:szCs w:val="28"/>
        </w:rPr>
        <w:t xml:space="preserve">» </w:t>
      </w:r>
      <w:r w:rsidR="003051E7">
        <w:rPr>
          <w:rFonts w:ascii="Times New Roman" w:hAnsi="Times New Roman"/>
          <w:sz w:val="28"/>
          <w:szCs w:val="28"/>
        </w:rPr>
        <w:t>_______</w:t>
      </w:r>
      <w:r w:rsidRPr="00B57CCA">
        <w:rPr>
          <w:rFonts w:ascii="Times New Roman" w:hAnsi="Times New Roman"/>
          <w:sz w:val="28"/>
          <w:szCs w:val="28"/>
        </w:rPr>
        <w:t xml:space="preserve"> 20</w:t>
      </w:r>
      <w:r w:rsidR="00A82DD3">
        <w:rPr>
          <w:rFonts w:ascii="Times New Roman" w:hAnsi="Times New Roman"/>
          <w:sz w:val="28"/>
          <w:szCs w:val="28"/>
        </w:rPr>
        <w:t>___</w:t>
      </w:r>
      <w:r w:rsidR="000B171D" w:rsidRPr="00B57CCA">
        <w:rPr>
          <w:rFonts w:ascii="Times New Roman" w:hAnsi="Times New Roman"/>
          <w:sz w:val="28"/>
          <w:szCs w:val="28"/>
        </w:rPr>
        <w:t xml:space="preserve"> </w:t>
      </w:r>
      <w:r w:rsidR="003051E7">
        <w:rPr>
          <w:rFonts w:ascii="Times New Roman" w:hAnsi="Times New Roman"/>
          <w:sz w:val="28"/>
          <w:szCs w:val="28"/>
        </w:rPr>
        <w:t>№ ____</w:t>
      </w:r>
    </w:p>
    <w:p w14:paraId="216F1221" w14:textId="62F3A393" w:rsidR="003A261A" w:rsidRDefault="003A261A" w:rsidP="003A261A">
      <w:pPr>
        <w:pStyle w:val="a6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</w:p>
    <w:p w14:paraId="05513196" w14:textId="77777777" w:rsidR="00FF53E9" w:rsidRDefault="00FF53E9" w:rsidP="0099639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7A5F3" w14:textId="46E3C1A8" w:rsidR="00996398" w:rsidRPr="00996398" w:rsidRDefault="00F81220" w:rsidP="0099639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 результатах правоприменительной практики</w:t>
      </w:r>
    </w:p>
    <w:p w14:paraId="7DD61C03" w14:textId="14272770" w:rsidR="00996398" w:rsidRPr="00996398" w:rsidRDefault="00996398" w:rsidP="00996398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398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охотничьего контроля (надзора) </w:t>
      </w:r>
      <w:r w:rsidR="00F81220">
        <w:rPr>
          <w:rFonts w:ascii="Times New Roman" w:hAnsi="Times New Roman" w:cs="Times New Roman"/>
          <w:b/>
          <w:sz w:val="28"/>
          <w:szCs w:val="28"/>
        </w:rPr>
        <w:t>з</w:t>
      </w:r>
      <w:r w:rsidRPr="00996398">
        <w:rPr>
          <w:rFonts w:ascii="Times New Roman" w:hAnsi="Times New Roman" w:cs="Times New Roman"/>
          <w:b/>
          <w:sz w:val="28"/>
          <w:szCs w:val="28"/>
        </w:rPr>
        <w:t>а 202</w:t>
      </w:r>
      <w:r w:rsidR="00F81220">
        <w:rPr>
          <w:rFonts w:ascii="Times New Roman" w:hAnsi="Times New Roman" w:cs="Times New Roman"/>
          <w:b/>
          <w:sz w:val="28"/>
          <w:szCs w:val="28"/>
        </w:rPr>
        <w:t>3</w:t>
      </w:r>
      <w:r w:rsidRPr="009963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3BBA122" w14:textId="77777777" w:rsidR="00996398" w:rsidRPr="002B4F38" w:rsidRDefault="00996398" w:rsidP="00F81220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E25849" w14:textId="3DE106D0" w:rsidR="00FF53E9" w:rsidRDefault="0089272A" w:rsidP="00FF53E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72A"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Воронежской области </w:t>
      </w:r>
      <w:r w:rsidR="00FF53E9">
        <w:rPr>
          <w:rFonts w:ascii="Times New Roman" w:hAnsi="Times New Roman" w:cs="Times New Roman"/>
          <w:sz w:val="28"/>
          <w:szCs w:val="28"/>
        </w:rPr>
        <w:t xml:space="preserve">(далее – министерство) осуществляет </w:t>
      </w:r>
      <w:r w:rsidRPr="0089272A">
        <w:rPr>
          <w:rFonts w:ascii="Times New Roman" w:hAnsi="Times New Roman" w:cs="Times New Roman"/>
          <w:sz w:val="28"/>
          <w:szCs w:val="28"/>
        </w:rPr>
        <w:t>федеральн</w:t>
      </w:r>
      <w:r w:rsidR="00FF53E9">
        <w:rPr>
          <w:rFonts w:ascii="Times New Roman" w:hAnsi="Times New Roman" w:cs="Times New Roman"/>
          <w:sz w:val="28"/>
          <w:szCs w:val="28"/>
        </w:rPr>
        <w:t>ый</w:t>
      </w:r>
      <w:r w:rsidRPr="0089272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F53E9">
        <w:rPr>
          <w:rFonts w:ascii="Times New Roman" w:hAnsi="Times New Roman" w:cs="Times New Roman"/>
          <w:sz w:val="28"/>
          <w:szCs w:val="28"/>
        </w:rPr>
        <w:t>ый охотничий</w:t>
      </w:r>
      <w:r w:rsidRPr="0089272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F53E9">
        <w:rPr>
          <w:rFonts w:ascii="Times New Roman" w:hAnsi="Times New Roman" w:cs="Times New Roman"/>
          <w:sz w:val="28"/>
          <w:szCs w:val="28"/>
        </w:rPr>
        <w:t>ь</w:t>
      </w:r>
      <w:r w:rsidRPr="0089272A">
        <w:rPr>
          <w:rFonts w:ascii="Times New Roman" w:hAnsi="Times New Roman" w:cs="Times New Roman"/>
          <w:sz w:val="28"/>
          <w:szCs w:val="28"/>
        </w:rPr>
        <w:t xml:space="preserve"> (надзор) </w:t>
      </w:r>
      <w:r w:rsidR="00FF53E9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="00FF53E9" w:rsidRPr="002B4F3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FF53E9">
        <w:rPr>
          <w:rFonts w:ascii="Times New Roman" w:hAnsi="Times New Roman" w:cs="Times New Roman"/>
          <w:sz w:val="28"/>
          <w:szCs w:val="28"/>
        </w:rPr>
        <w:t>я</w:t>
      </w:r>
      <w:r w:rsidR="00FF53E9" w:rsidRPr="002B4F38">
        <w:rPr>
          <w:rFonts w:ascii="Times New Roman" w:hAnsi="Times New Roman" w:cs="Times New Roman"/>
          <w:sz w:val="28"/>
          <w:szCs w:val="28"/>
        </w:rPr>
        <w:t xml:space="preserve"> о </w:t>
      </w:r>
      <w:r w:rsidR="00FF53E9">
        <w:rPr>
          <w:rFonts w:ascii="Times New Roman" w:hAnsi="Times New Roman" w:cs="Times New Roman"/>
          <w:sz w:val="28"/>
          <w:szCs w:val="28"/>
        </w:rPr>
        <w:t>министерстве лесного хозяйства</w:t>
      </w:r>
      <w:r w:rsidR="00FF53E9" w:rsidRPr="002B4F38">
        <w:rPr>
          <w:rFonts w:ascii="Times New Roman" w:hAnsi="Times New Roman" w:cs="Times New Roman"/>
          <w:sz w:val="28"/>
          <w:szCs w:val="28"/>
        </w:rPr>
        <w:t xml:space="preserve"> Воронежской области, утвержденн</w:t>
      </w:r>
      <w:r w:rsidR="00FF53E9">
        <w:rPr>
          <w:rFonts w:ascii="Times New Roman" w:hAnsi="Times New Roman" w:cs="Times New Roman"/>
          <w:sz w:val="28"/>
          <w:szCs w:val="28"/>
        </w:rPr>
        <w:t>ого постановлением П</w:t>
      </w:r>
      <w:r w:rsidR="00FF53E9" w:rsidRPr="002B4F38">
        <w:rPr>
          <w:rFonts w:ascii="Times New Roman" w:hAnsi="Times New Roman" w:cs="Times New Roman"/>
          <w:sz w:val="28"/>
          <w:szCs w:val="28"/>
        </w:rPr>
        <w:t xml:space="preserve">равительства Воронежской области от </w:t>
      </w:r>
      <w:r w:rsidR="00FF53E9" w:rsidRPr="006E20FC">
        <w:rPr>
          <w:rFonts w:ascii="Times New Roman" w:hAnsi="Times New Roman" w:cs="Times New Roman"/>
          <w:sz w:val="28"/>
          <w:szCs w:val="28"/>
        </w:rPr>
        <w:t>12</w:t>
      </w:r>
      <w:r w:rsidR="00FF53E9">
        <w:rPr>
          <w:rFonts w:ascii="Times New Roman" w:hAnsi="Times New Roman" w:cs="Times New Roman"/>
          <w:sz w:val="28"/>
          <w:szCs w:val="28"/>
        </w:rPr>
        <w:t>.05.</w:t>
      </w:r>
      <w:r w:rsidR="00FF53E9" w:rsidRPr="006E20FC">
        <w:rPr>
          <w:rFonts w:ascii="Times New Roman" w:hAnsi="Times New Roman" w:cs="Times New Roman"/>
          <w:sz w:val="28"/>
          <w:szCs w:val="28"/>
        </w:rPr>
        <w:t xml:space="preserve">2009 </w:t>
      </w:r>
      <w:r w:rsidR="00FF53E9">
        <w:rPr>
          <w:rFonts w:ascii="Times New Roman" w:hAnsi="Times New Roman" w:cs="Times New Roman"/>
          <w:sz w:val="28"/>
          <w:szCs w:val="28"/>
        </w:rPr>
        <w:t>№</w:t>
      </w:r>
      <w:r w:rsidR="00FF53E9" w:rsidRPr="006E20FC">
        <w:rPr>
          <w:rFonts w:ascii="Times New Roman" w:hAnsi="Times New Roman" w:cs="Times New Roman"/>
          <w:sz w:val="28"/>
          <w:szCs w:val="28"/>
        </w:rPr>
        <w:t xml:space="preserve"> 379</w:t>
      </w:r>
      <w:r w:rsidR="00FF53E9" w:rsidRPr="002B4F38">
        <w:rPr>
          <w:rFonts w:ascii="Times New Roman" w:hAnsi="Times New Roman" w:cs="Times New Roman"/>
          <w:sz w:val="28"/>
          <w:szCs w:val="28"/>
        </w:rPr>
        <w:t>.</w:t>
      </w:r>
    </w:p>
    <w:p w14:paraId="7CCF2829" w14:textId="39E23EB5" w:rsidR="004A3CFB" w:rsidRPr="002B4F38" w:rsidRDefault="004A3CFB" w:rsidP="00FF53E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непосредственном подчинении министерства находится подведомственное казенное учреждение Воронежской области «Охрана животного мира Воронежской области», наделенное полномочиями по </w:t>
      </w:r>
      <w:r w:rsidRPr="002B4F38">
        <w:rPr>
          <w:rFonts w:ascii="Times New Roman" w:hAnsi="Times New Roman"/>
          <w:sz w:val="28"/>
          <w:szCs w:val="28"/>
        </w:rPr>
        <w:t>федерально</w:t>
      </w:r>
      <w:r>
        <w:rPr>
          <w:rFonts w:ascii="Times New Roman" w:hAnsi="Times New Roman"/>
          <w:sz w:val="28"/>
          <w:szCs w:val="28"/>
        </w:rPr>
        <w:t>му</w:t>
      </w:r>
      <w:r w:rsidRPr="002B4F38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му</w:t>
      </w:r>
      <w:r w:rsidRPr="002B4F38">
        <w:rPr>
          <w:rFonts w:ascii="Times New Roman" w:hAnsi="Times New Roman"/>
          <w:sz w:val="28"/>
          <w:szCs w:val="28"/>
        </w:rPr>
        <w:t xml:space="preserve"> охотничье</w:t>
      </w:r>
      <w:r>
        <w:rPr>
          <w:rFonts w:ascii="Times New Roman" w:hAnsi="Times New Roman"/>
          <w:sz w:val="28"/>
          <w:szCs w:val="28"/>
        </w:rPr>
        <w:t>му</w:t>
      </w:r>
      <w:r w:rsidRPr="002B4F38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2B4F38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у</w:t>
      </w:r>
      <w:r w:rsidRPr="002B4F3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298BEC53" w14:textId="77777777" w:rsidR="00996398" w:rsidRPr="002B4F3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Порядок организации и осуществления федерального государственного охотничьего контроля (надзора) регулируется следующими нормативными правовыми актами:</w:t>
      </w:r>
    </w:p>
    <w:p w14:paraId="32C9C489" w14:textId="77777777" w:rsidR="00996398" w:rsidRPr="002B4F38" w:rsidRDefault="00996398" w:rsidP="0099639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Федеральны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B4F38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</w:t>
      </w:r>
      <w:r w:rsidRPr="002B4F38">
        <w:rPr>
          <w:rFonts w:ascii="Times New Roman" w:hAnsi="Times New Roman"/>
          <w:sz w:val="28"/>
          <w:szCs w:val="28"/>
        </w:rPr>
        <w:t xml:space="preserve">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14:paraId="01858654" w14:textId="77777777" w:rsidR="00996398" w:rsidRPr="002B4F38" w:rsidRDefault="00996398" w:rsidP="0099639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4F3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B4F3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ом</w:t>
      </w:r>
      <w:r w:rsidRPr="002B4F38">
        <w:rPr>
          <w:rFonts w:ascii="Times New Roman" w:hAnsi="Times New Roman" w:cs="Times New Roman"/>
          <w:sz w:val="28"/>
          <w:szCs w:val="28"/>
        </w:rPr>
        <w:t xml:space="preserve"> от 31.07.202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4F38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14:paraId="7A7EEDB9" w14:textId="77777777" w:rsidR="00996398" w:rsidRDefault="00996398" w:rsidP="00996398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B4F38">
        <w:rPr>
          <w:rFonts w:ascii="Times New Roman" w:eastAsia="Calibri" w:hAnsi="Times New Roman"/>
          <w:sz w:val="28"/>
          <w:szCs w:val="28"/>
        </w:rPr>
        <w:t>- Федеральны</w:t>
      </w:r>
      <w:r>
        <w:rPr>
          <w:rFonts w:ascii="Times New Roman" w:eastAsia="Calibri" w:hAnsi="Times New Roman"/>
          <w:sz w:val="28"/>
          <w:szCs w:val="28"/>
        </w:rPr>
        <w:t>м</w:t>
      </w:r>
      <w:r w:rsidRPr="002B4F38">
        <w:rPr>
          <w:rFonts w:ascii="Times New Roman" w:eastAsia="Calibri" w:hAnsi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/>
          <w:sz w:val="28"/>
          <w:szCs w:val="28"/>
        </w:rPr>
        <w:t>ом</w:t>
      </w:r>
      <w:r w:rsidRPr="002B4F38">
        <w:rPr>
          <w:rFonts w:ascii="Times New Roman" w:eastAsia="Calibri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14:paraId="7272CEA9" w14:textId="77777777" w:rsidR="00996398" w:rsidRPr="002B4F38" w:rsidRDefault="00996398" w:rsidP="0099639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2B4F38">
        <w:rPr>
          <w:rFonts w:ascii="Times New Roman" w:hAnsi="Times New Roman"/>
          <w:sz w:val="28"/>
          <w:szCs w:val="28"/>
        </w:rPr>
        <w:t xml:space="preserve"> Правительства Российской Федерации от 30.06.2021 № 1065 «О федеральном государственном охотничьем контроле (надзоре)»;</w:t>
      </w:r>
    </w:p>
    <w:p w14:paraId="396F29E6" w14:textId="77777777" w:rsidR="00996398" w:rsidRPr="002B4F38" w:rsidRDefault="00996398" w:rsidP="0099639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B4F38">
        <w:rPr>
          <w:rFonts w:ascii="Times New Roman" w:hAnsi="Times New Roman" w:cs="Times New Roman"/>
          <w:noProof/>
          <w:sz w:val="28"/>
          <w:szCs w:val="28"/>
        </w:rPr>
        <w:t>- Закон</w:t>
      </w:r>
      <w:r>
        <w:rPr>
          <w:rFonts w:ascii="Times New Roman" w:hAnsi="Times New Roman" w:cs="Times New Roman"/>
          <w:noProof/>
          <w:sz w:val="28"/>
          <w:szCs w:val="28"/>
        </w:rPr>
        <w:t>ом</w:t>
      </w:r>
      <w:r w:rsidRPr="002B4F38">
        <w:rPr>
          <w:rFonts w:ascii="Times New Roman" w:hAnsi="Times New Roman" w:cs="Times New Roman"/>
          <w:noProof/>
          <w:sz w:val="28"/>
          <w:szCs w:val="28"/>
        </w:rPr>
        <w:t xml:space="preserve"> Воронежской области от 25.02.2010 № 11-ОЗ «Об охоте и о сохранении охотничьих ресурсов на территории Воронежской области»;</w:t>
      </w:r>
    </w:p>
    <w:p w14:paraId="78A723CF" w14:textId="2B0AF404" w:rsidR="00996398" w:rsidRPr="002B4F38" w:rsidRDefault="00996398" w:rsidP="0099639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4F3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0" w:history="1">
        <w:r w:rsidRPr="002B4F3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2B4F38">
        <w:rPr>
          <w:rFonts w:ascii="Times New Roman" w:hAnsi="Times New Roman" w:cs="Times New Roman"/>
          <w:sz w:val="28"/>
          <w:szCs w:val="28"/>
        </w:rPr>
        <w:t xml:space="preserve"> о </w:t>
      </w:r>
      <w:r w:rsidR="00AD1E03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лесного хозяйства</w:t>
      </w:r>
      <w:r w:rsidRPr="002B4F38">
        <w:rPr>
          <w:rFonts w:ascii="Times New Roman" w:hAnsi="Times New Roman" w:cs="Times New Roman"/>
          <w:sz w:val="28"/>
          <w:szCs w:val="28"/>
        </w:rPr>
        <w:t xml:space="preserve"> Воронежской области,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F53E9">
        <w:rPr>
          <w:rFonts w:ascii="Times New Roman" w:hAnsi="Times New Roman" w:cs="Times New Roman"/>
          <w:sz w:val="28"/>
          <w:szCs w:val="28"/>
        </w:rPr>
        <w:t xml:space="preserve"> постановлением П</w:t>
      </w:r>
      <w:r w:rsidRPr="002B4F38">
        <w:rPr>
          <w:rFonts w:ascii="Times New Roman" w:hAnsi="Times New Roman" w:cs="Times New Roman"/>
          <w:sz w:val="28"/>
          <w:szCs w:val="28"/>
        </w:rPr>
        <w:t xml:space="preserve">равительства Воронежской области от </w:t>
      </w:r>
      <w:r w:rsidRPr="006E20F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6E20FC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20FC">
        <w:rPr>
          <w:rFonts w:ascii="Times New Roman" w:hAnsi="Times New Roman" w:cs="Times New Roman"/>
          <w:sz w:val="28"/>
          <w:szCs w:val="28"/>
        </w:rPr>
        <w:t xml:space="preserve"> 379</w:t>
      </w:r>
      <w:r w:rsidRPr="002B4F38">
        <w:rPr>
          <w:rFonts w:ascii="Times New Roman" w:hAnsi="Times New Roman" w:cs="Times New Roman"/>
          <w:sz w:val="28"/>
          <w:szCs w:val="28"/>
        </w:rPr>
        <w:t>.</w:t>
      </w:r>
    </w:p>
    <w:p w14:paraId="3F15B270" w14:textId="04EAEC19" w:rsidR="00996398" w:rsidRPr="002B4F38" w:rsidRDefault="00996398" w:rsidP="00D30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должностных лиц </w:t>
      </w:r>
      <w:r w:rsidR="00AD1E03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имеющих право составлять протоколы об административных правонарушениях, установлен приказом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лесного хозяйства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 от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B4F38">
        <w:rPr>
          <w:rFonts w:ascii="Times New Roman" w:hAnsi="Times New Roman" w:cs="Times New Roman"/>
          <w:sz w:val="28"/>
          <w:szCs w:val="28"/>
        </w:rPr>
        <w:t>0.</w:t>
      </w:r>
      <w:r w:rsidR="00D30326">
        <w:rPr>
          <w:rFonts w:ascii="Times New Roman" w:hAnsi="Times New Roman" w:cs="Times New Roman"/>
          <w:sz w:val="28"/>
          <w:szCs w:val="28"/>
        </w:rPr>
        <w:t>12</w:t>
      </w:r>
      <w:r w:rsidRPr="002B4F3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4F38">
        <w:rPr>
          <w:rFonts w:ascii="Times New Roman" w:hAnsi="Times New Roman" w:cs="Times New Roman"/>
          <w:sz w:val="28"/>
          <w:szCs w:val="28"/>
        </w:rPr>
        <w:t xml:space="preserve"> № </w:t>
      </w:r>
      <w:r w:rsidR="00D303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D30326">
        <w:rPr>
          <w:rFonts w:ascii="Times New Roman" w:hAnsi="Times New Roman" w:cs="Times New Roman"/>
          <w:sz w:val="28"/>
          <w:szCs w:val="28"/>
        </w:rPr>
        <w:t>51</w:t>
      </w:r>
      <w:r w:rsidRPr="002B4F38">
        <w:rPr>
          <w:rFonts w:ascii="Times New Roman" w:hAnsi="Times New Roman" w:cs="Times New Roman"/>
          <w:sz w:val="28"/>
          <w:szCs w:val="28"/>
        </w:rPr>
        <w:t xml:space="preserve"> </w:t>
      </w:r>
      <w:r w:rsidR="00FF53E9">
        <w:rPr>
          <w:rFonts w:ascii="Times New Roman" w:hAnsi="Times New Roman" w:cs="Times New Roman"/>
          <w:sz w:val="28"/>
          <w:szCs w:val="28"/>
        </w:rPr>
        <w:t>(в редакции</w:t>
      </w:r>
      <w:r w:rsidR="006A48B7" w:rsidRPr="006A4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48B7"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приказ</w:t>
      </w:r>
      <w:r w:rsidR="006A48B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6A48B7"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48B7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лесного хозяйства</w:t>
      </w:r>
      <w:r w:rsidR="006A48B7"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Воронежской области</w:t>
      </w:r>
      <w:r w:rsidR="00FF53E9">
        <w:rPr>
          <w:rFonts w:ascii="Times New Roman" w:hAnsi="Times New Roman" w:cs="Times New Roman"/>
          <w:sz w:val="28"/>
          <w:szCs w:val="28"/>
        </w:rPr>
        <w:t xml:space="preserve"> от 22.02.2024 № 119)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 включает в себя</w:t>
      </w:r>
      <w:r w:rsidR="00FF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министра</w:t>
      </w:r>
      <w:r w:rsidR="00FF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лесного хозяйства Воронежской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заместителя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министра</w:t>
      </w:r>
      <w:r w:rsidR="00FF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лесного хозяйства Воронежской области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A48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должностные обязанности которого входит осуществление федерального государственного контроля (надзора) в области охраны, воспроизводства и использования объектов животного мира,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начальника отдела государственного охотничьего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инспекторов отдела государственного охотничьего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контроля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надзора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), н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ачальник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нспектор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охраны, воспроизводства и регулирования</w:t>
      </w:r>
      <w:r w:rsidR="00D303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326" w:rsidRPr="00D30326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объектов животного мира</w:t>
      </w:r>
      <w:r w:rsidRPr="002B4F3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E6B3E71" w14:textId="0216FD61" w:rsidR="00996398" w:rsidRDefault="006A48B7" w:rsidP="006A48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должностных лиц министерства лесного хозяйства Воронежской области и казенного учреждения Воронежской области «Охрана животного мира Воронежской области», уполномоченных осуществлять федеральный государственный охотничий контроль (надзор) на территории Воронежской области, за исключением особо охраняемых природных территорий федерального значения, </w:t>
      </w:r>
      <w:r w:rsidR="00996398" w:rsidRPr="002B4F38">
        <w:rPr>
          <w:rFonts w:ascii="Times New Roman" w:eastAsia="Calibri" w:hAnsi="Times New Roman"/>
          <w:sz w:val="28"/>
          <w:szCs w:val="28"/>
        </w:rPr>
        <w:t>утвержден</w:t>
      </w:r>
      <w:r>
        <w:rPr>
          <w:rFonts w:ascii="Times New Roman" w:eastAsia="Calibri" w:hAnsi="Times New Roman"/>
          <w:sz w:val="28"/>
          <w:szCs w:val="28"/>
        </w:rPr>
        <w:t>ы постановлением П</w:t>
      </w:r>
      <w:r w:rsidR="00996398" w:rsidRPr="002B4F38">
        <w:rPr>
          <w:rFonts w:ascii="Times New Roman" w:eastAsia="Calibri" w:hAnsi="Times New Roman"/>
          <w:sz w:val="28"/>
          <w:szCs w:val="28"/>
        </w:rPr>
        <w:t xml:space="preserve">равительства Воронежской области от </w:t>
      </w:r>
      <w:r w:rsidR="00996398" w:rsidRPr="00E9008E">
        <w:rPr>
          <w:rFonts w:ascii="Times New Roman" w:eastAsia="Calibri" w:hAnsi="Times New Roman"/>
          <w:sz w:val="28"/>
          <w:szCs w:val="28"/>
        </w:rPr>
        <w:t>21</w:t>
      </w:r>
      <w:r w:rsidR="00996398">
        <w:rPr>
          <w:rFonts w:ascii="Times New Roman" w:eastAsia="Calibri" w:hAnsi="Times New Roman"/>
          <w:sz w:val="28"/>
          <w:szCs w:val="28"/>
        </w:rPr>
        <w:t>.04.</w:t>
      </w:r>
      <w:r w:rsidR="00996398" w:rsidRPr="00E9008E">
        <w:rPr>
          <w:rFonts w:ascii="Times New Roman" w:eastAsia="Calibri" w:hAnsi="Times New Roman"/>
          <w:sz w:val="28"/>
          <w:szCs w:val="28"/>
        </w:rPr>
        <w:t>2023</w:t>
      </w:r>
      <w:r w:rsidR="00D30326">
        <w:rPr>
          <w:rFonts w:ascii="Times New Roman" w:eastAsia="Calibri" w:hAnsi="Times New Roman"/>
          <w:sz w:val="28"/>
          <w:szCs w:val="28"/>
        </w:rPr>
        <w:t xml:space="preserve"> </w:t>
      </w:r>
      <w:r w:rsidR="00996398">
        <w:rPr>
          <w:rFonts w:ascii="Times New Roman" w:eastAsia="Calibri" w:hAnsi="Times New Roman"/>
          <w:sz w:val="28"/>
          <w:szCs w:val="28"/>
        </w:rPr>
        <w:t>№</w:t>
      </w:r>
      <w:r w:rsidR="00996398" w:rsidRPr="00E9008E">
        <w:rPr>
          <w:rFonts w:ascii="Times New Roman" w:eastAsia="Calibri" w:hAnsi="Times New Roman"/>
          <w:sz w:val="28"/>
          <w:szCs w:val="28"/>
        </w:rPr>
        <w:t xml:space="preserve"> 294</w:t>
      </w:r>
      <w:r>
        <w:rPr>
          <w:rFonts w:ascii="Times New Roman" w:eastAsia="Calibri" w:hAnsi="Times New Roman"/>
          <w:sz w:val="28"/>
          <w:szCs w:val="28"/>
        </w:rPr>
        <w:t xml:space="preserve"> (в редакции постановления Правительства Воронежской области от 12.03.2023 № 161)</w:t>
      </w:r>
      <w:r w:rsidR="00996398" w:rsidRPr="002B4F38">
        <w:rPr>
          <w:rFonts w:ascii="Times New Roman" w:eastAsia="Calibri" w:hAnsi="Times New Roman"/>
          <w:sz w:val="28"/>
          <w:szCs w:val="28"/>
        </w:rPr>
        <w:t>.</w:t>
      </w:r>
    </w:p>
    <w:p w14:paraId="19121AFA" w14:textId="7F6F013F" w:rsidR="0089272A" w:rsidRPr="0089272A" w:rsidRDefault="0089272A" w:rsidP="006A48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В рамках осуществления федерального государственного охотничьего контроля (надзора) </w:t>
      </w:r>
      <w:r w:rsidRPr="0063288F">
        <w:rPr>
          <w:rFonts w:ascii="Times New Roman" w:eastAsia="Calibri" w:hAnsi="Times New Roman"/>
          <w:sz w:val="28"/>
          <w:szCs w:val="28"/>
        </w:rPr>
        <w:t>сотрудниками отдела</w:t>
      </w:r>
      <w:r w:rsidR="006A48B7" w:rsidRPr="0063288F">
        <w:rPr>
          <w:rFonts w:ascii="Times New Roman" w:eastAsia="Calibri" w:hAnsi="Times New Roman"/>
          <w:sz w:val="28"/>
          <w:szCs w:val="28"/>
        </w:rPr>
        <w:t xml:space="preserve"> </w:t>
      </w:r>
      <w:r w:rsidR="006A48B7" w:rsidRPr="0063288F">
        <w:rPr>
          <w:rFonts w:ascii="Times New Roman" w:hAnsi="Times New Roman"/>
          <w:sz w:val="28"/>
          <w:szCs w:val="28"/>
        </w:rPr>
        <w:t>государственного охотничьего контроля (надзора)</w:t>
      </w:r>
      <w:r w:rsidRPr="0063288F">
        <w:rPr>
          <w:rFonts w:ascii="Times New Roman" w:eastAsia="Calibri" w:hAnsi="Times New Roman"/>
          <w:sz w:val="28"/>
          <w:szCs w:val="28"/>
        </w:rPr>
        <w:t>, а также сотр</w:t>
      </w:r>
      <w:r w:rsidRPr="0089272A">
        <w:rPr>
          <w:rFonts w:ascii="Times New Roman" w:eastAsia="Calibri" w:hAnsi="Times New Roman"/>
          <w:sz w:val="28"/>
          <w:szCs w:val="28"/>
        </w:rPr>
        <w:t xml:space="preserve">удниками КУ ВО «Охрана животного мира </w:t>
      </w:r>
      <w:r w:rsidRPr="0089272A">
        <w:rPr>
          <w:rFonts w:ascii="Times New Roman" w:eastAsia="Calibri" w:hAnsi="Times New Roman"/>
          <w:sz w:val="28"/>
          <w:szCs w:val="28"/>
        </w:rPr>
        <w:lastRenderedPageBreak/>
        <w:t xml:space="preserve">Воронежской области» </w:t>
      </w:r>
      <w:r w:rsidR="004A3CFB">
        <w:rPr>
          <w:rFonts w:ascii="Times New Roman" w:eastAsia="Calibri" w:hAnsi="Times New Roman"/>
          <w:sz w:val="28"/>
          <w:szCs w:val="28"/>
        </w:rPr>
        <w:t xml:space="preserve">в 2023 году </w:t>
      </w:r>
      <w:r w:rsidRPr="0089272A">
        <w:rPr>
          <w:rFonts w:ascii="Times New Roman" w:eastAsia="Calibri" w:hAnsi="Times New Roman"/>
          <w:sz w:val="28"/>
          <w:szCs w:val="28"/>
        </w:rPr>
        <w:t xml:space="preserve">проведено 4319 рейдовых </w:t>
      </w:r>
      <w:r w:rsidRPr="0063288F">
        <w:rPr>
          <w:rFonts w:ascii="Times New Roman" w:eastAsia="Calibri" w:hAnsi="Times New Roman"/>
          <w:sz w:val="28"/>
          <w:szCs w:val="28"/>
        </w:rPr>
        <w:t>мероприяти</w:t>
      </w:r>
      <w:r w:rsidR="004A3CFB">
        <w:rPr>
          <w:rFonts w:ascii="Times New Roman" w:eastAsia="Calibri" w:hAnsi="Times New Roman"/>
          <w:sz w:val="28"/>
          <w:szCs w:val="28"/>
        </w:rPr>
        <w:t>й</w:t>
      </w:r>
      <w:r w:rsidR="006C79DD" w:rsidRPr="0063288F">
        <w:rPr>
          <w:rFonts w:ascii="Times New Roman" w:eastAsia="Calibri" w:hAnsi="Times New Roman"/>
          <w:sz w:val="28"/>
          <w:szCs w:val="28"/>
        </w:rPr>
        <w:t xml:space="preserve"> (постоянный рейд)</w:t>
      </w:r>
      <w:r w:rsidRPr="0063288F">
        <w:rPr>
          <w:rFonts w:ascii="Times New Roman" w:eastAsia="Calibri" w:hAnsi="Times New Roman"/>
          <w:sz w:val="28"/>
          <w:szCs w:val="28"/>
        </w:rPr>
        <w:t>.</w:t>
      </w:r>
    </w:p>
    <w:p w14:paraId="66A199D2" w14:textId="2CD96ED5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За 2023 год составлено 384 протокола об административных правонарушениях в отношении физических лиц, в том числе по ст. 7. 11 КоАП РФ – 1, ст. 8.37 </w:t>
      </w:r>
      <w:r w:rsidR="00C528C1">
        <w:rPr>
          <w:rFonts w:ascii="Times New Roman" w:eastAsia="Calibri" w:hAnsi="Times New Roman"/>
          <w:sz w:val="28"/>
          <w:szCs w:val="28"/>
        </w:rPr>
        <w:t xml:space="preserve">КоАП РФ </w:t>
      </w:r>
      <w:bookmarkStart w:id="1" w:name="_GoBack"/>
      <w:bookmarkEnd w:id="1"/>
      <w:r w:rsidRPr="0089272A">
        <w:rPr>
          <w:rFonts w:ascii="Times New Roman" w:eastAsia="Calibri" w:hAnsi="Times New Roman"/>
          <w:sz w:val="28"/>
          <w:szCs w:val="28"/>
        </w:rPr>
        <w:t>– 383. Изъято 303 единицы орудий незаконного пользования объектами животного мира, в том числе 53 единицы огнестрельного оружия и 250 единиц иных орудий лова (петли, сети, капканы). Для рассмотрения в суды передано 239 административных материалов.</w:t>
      </w:r>
    </w:p>
    <w:p w14:paraId="6097058C" w14:textId="77777777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По вынесенным министерством постановлениям наложено административных штрафов на общую сумму 227,0 тыс. руб. Поступила информация о взыскании в 2023 году административных штрафов на общую сумму 182,5 тыс. руб. </w:t>
      </w:r>
    </w:p>
    <w:p w14:paraId="1CBCBA28" w14:textId="77777777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В 2023 году предъявлено (непосредственно министерством, а также во взаимодействии с органами прокуратуры) исков о возмещении ущерба, нанесенного животному миру незаконной добычей охотничьих ресурсов, на общую сумму 589,8 тыс. руб. (3 косули, кабан, куница, вальдшнеп). Взыскан ущерб на общую сумму 713,5 тыс. руб., в том числе за предыдущие периоды. </w:t>
      </w:r>
    </w:p>
    <w:p w14:paraId="64EBB991" w14:textId="77777777" w:rsidR="0089272A" w:rsidRPr="0089272A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>Было возбуждено 2 уголовных дела по факту обнаружения незаконно добытых копытных животных. 1 нарушитель привлечен к уголовной ответственности.</w:t>
      </w:r>
    </w:p>
    <w:p w14:paraId="66684691" w14:textId="566EDB34" w:rsidR="0089272A" w:rsidRDefault="0089272A" w:rsidP="004579C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9272A">
        <w:rPr>
          <w:rFonts w:ascii="Times New Roman" w:eastAsia="Calibri" w:hAnsi="Times New Roman"/>
          <w:sz w:val="28"/>
          <w:szCs w:val="28"/>
        </w:rPr>
        <w:t xml:space="preserve">На </w:t>
      </w:r>
      <w:proofErr w:type="spellStart"/>
      <w:r w:rsidRPr="0089272A">
        <w:rPr>
          <w:rFonts w:ascii="Times New Roman" w:eastAsia="Calibri" w:hAnsi="Times New Roman"/>
          <w:sz w:val="28"/>
          <w:szCs w:val="28"/>
        </w:rPr>
        <w:t>рыбохозяйственных</w:t>
      </w:r>
      <w:proofErr w:type="spellEnd"/>
      <w:r w:rsidRPr="0089272A">
        <w:rPr>
          <w:rFonts w:ascii="Times New Roman" w:eastAsia="Calibri" w:hAnsi="Times New Roman"/>
          <w:sz w:val="28"/>
          <w:szCs w:val="28"/>
        </w:rPr>
        <w:t xml:space="preserve"> водоемах области снято 698 бесхозных сетей общей длиной более 30 км.</w:t>
      </w:r>
    </w:p>
    <w:p w14:paraId="619C23F3" w14:textId="7813AFA8" w:rsidR="004579C4" w:rsidRDefault="004579C4" w:rsidP="004579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2023 году плановые и внеплановые контрольные (надзорные) мероприятия не проводились ввиду п</w:t>
      </w:r>
      <w:r>
        <w:rPr>
          <w:rFonts w:ascii="Times New Roman" w:hAnsi="Times New Roman"/>
          <w:sz w:val="28"/>
          <w:szCs w:val="28"/>
        </w:rPr>
        <w:t>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14:paraId="4A3E2649" w14:textId="05918518" w:rsidR="0006471E" w:rsidRPr="0006471E" w:rsidRDefault="0006471E" w:rsidP="004579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>Основания для проведения в 2023 году инспекционного визита, рейдового осмотра, а также выездного обследования отсутствовали.</w:t>
      </w:r>
    </w:p>
    <w:p w14:paraId="63C778D5" w14:textId="3ADA0177" w:rsidR="0006471E" w:rsidRPr="0006471E" w:rsidRDefault="0006471E" w:rsidP="0006471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Наблюдение за соблюдением обязательных требований (мониторингом безопасности) осуществлялось посредством сбора, анализа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системах, данных из сети «</w:t>
      </w:r>
      <w:r w:rsidRPr="0006471E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6471E">
        <w:rPr>
          <w:rFonts w:ascii="Times New Roman" w:hAnsi="Times New Roman"/>
          <w:color w:val="000000" w:themeColor="text1"/>
          <w:sz w:val="28"/>
          <w:szCs w:val="28"/>
        </w:rPr>
        <w:t>, иных общедоступных данных.</w:t>
      </w:r>
    </w:p>
    <w:p w14:paraId="0F638CB3" w14:textId="4968292D" w:rsidR="0089272A" w:rsidRPr="002B4F38" w:rsidRDefault="0089272A" w:rsidP="0089272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6471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Принято участие в качестве специалистов в двух проверках доводов, </w:t>
      </w:r>
      <w:r w:rsidRPr="0089272A">
        <w:rPr>
          <w:rFonts w:ascii="Times New Roman" w:eastAsia="Calibri" w:hAnsi="Times New Roman"/>
          <w:sz w:val="28"/>
          <w:szCs w:val="28"/>
        </w:rPr>
        <w:t>изложенных в обращении граждан, проведенных Воронежской межрайонной природоохранной прокуратурой в отношении фермеров, осуществляющих сельскохозяйственную деятельность на территории охотничьих угодий Кантемировского и Новохоперского районов.</w:t>
      </w:r>
    </w:p>
    <w:p w14:paraId="4F968A6D" w14:textId="77777777" w:rsidR="00996398" w:rsidRPr="002B4F38" w:rsidRDefault="00996398" w:rsidP="00996398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2B4F38">
        <w:rPr>
          <w:rFonts w:ascii="Times New Roman" w:hAnsi="Times New Roman"/>
          <w:sz w:val="28"/>
          <w:szCs w:val="28"/>
        </w:rPr>
        <w:t xml:space="preserve"> году проведены следующие мероприятия, направленные на профилактику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2B4F38">
        <w:rPr>
          <w:rFonts w:ascii="Times New Roman" w:hAnsi="Times New Roman"/>
          <w:sz w:val="28"/>
          <w:szCs w:val="28"/>
        </w:rPr>
        <w:t>:</w:t>
      </w:r>
    </w:p>
    <w:p w14:paraId="5D494C1E" w14:textId="35E94CD6" w:rsidR="00996398" w:rsidRPr="002B4F38" w:rsidRDefault="00996398" w:rsidP="006A48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на странице </w:t>
      </w:r>
      <w:r w:rsidR="00D30326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6A48B7">
        <w:rPr>
          <w:rFonts w:ascii="Times New Roman" w:hAnsi="Times New Roman"/>
          <w:sz w:val="28"/>
          <w:szCs w:val="28"/>
        </w:rPr>
        <w:t>в информационной системе «Портал Воронежской области в сети Интернет»</w:t>
      </w:r>
      <w:r w:rsidR="006A48B7" w:rsidRPr="002B4F38">
        <w:rPr>
          <w:rFonts w:ascii="Times New Roman" w:hAnsi="Times New Roman"/>
          <w:sz w:val="28"/>
          <w:szCs w:val="28"/>
        </w:rPr>
        <w:t xml:space="preserve"> </w:t>
      </w:r>
      <w:r w:rsidRPr="002B4F38">
        <w:rPr>
          <w:rFonts w:ascii="Times New Roman" w:hAnsi="Times New Roman"/>
          <w:sz w:val="28"/>
          <w:szCs w:val="28"/>
        </w:rPr>
        <w:t>регулярно размещалась информация о нормативных правовых актах в области охоты и сохранения охотничьих ресурсов, а также информационные материалы по данной тематике;</w:t>
      </w:r>
    </w:p>
    <w:p w14:paraId="5FF9F08A" w14:textId="77777777" w:rsidR="00996398" w:rsidRDefault="00996398" w:rsidP="009963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>- всем юридическим лицам и индивидуальным предпринимателям, заключившим охотхозяйственные соглашения,</w:t>
      </w:r>
      <w:r>
        <w:rPr>
          <w:rFonts w:ascii="Times New Roman" w:hAnsi="Times New Roman"/>
          <w:sz w:val="28"/>
          <w:szCs w:val="28"/>
        </w:rPr>
        <w:t xml:space="preserve"> (охотпользователи)</w:t>
      </w:r>
      <w:r w:rsidRPr="002B4F38">
        <w:rPr>
          <w:rFonts w:ascii="Times New Roman" w:hAnsi="Times New Roman"/>
          <w:sz w:val="28"/>
          <w:szCs w:val="28"/>
        </w:rPr>
        <w:t xml:space="preserve"> по электронной почте направлялись вновь принятые нормативные правовые акты;</w:t>
      </w:r>
    </w:p>
    <w:p w14:paraId="128DCF94" w14:textId="77777777" w:rsidR="00996398" w:rsidRPr="002B4F38" w:rsidRDefault="00996398" w:rsidP="00996398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проводилось консультирование охотпользователей по вопросам, предусмотренным постановлением правительства РФ от 30.06.2021 № 1065 «О федеральном государственном охотничьем контроле (надзоре)»;</w:t>
      </w:r>
    </w:p>
    <w:p w14:paraId="65611464" w14:textId="3D6A0F3F" w:rsidR="00996398" w:rsidRDefault="00996398" w:rsidP="0099639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2B4F38">
        <w:rPr>
          <w:rFonts w:ascii="Times New Roman" w:hAnsi="Times New Roman"/>
          <w:sz w:val="28"/>
          <w:szCs w:val="28"/>
        </w:rPr>
        <w:t xml:space="preserve">- актуальные вопросы охраны охотничьих ресурсов и ведения охотничьего хозяйства, охраны объектов животного мира рассматривались </w:t>
      </w:r>
      <w:r w:rsidRPr="002B4F38">
        <w:rPr>
          <w:rFonts w:ascii="Times New Roman" w:hAnsi="Times New Roman"/>
          <w:sz w:val="28"/>
          <w:szCs w:val="28"/>
        </w:rPr>
        <w:lastRenderedPageBreak/>
        <w:t xml:space="preserve">на совещании с охотпользователями, заседании Экспертного Совета по охоте и сохранению охотничьих ресурсов при </w:t>
      </w:r>
      <w:r w:rsidR="00D30326">
        <w:rPr>
          <w:rFonts w:ascii="Times New Roman" w:hAnsi="Times New Roman"/>
          <w:sz w:val="28"/>
          <w:szCs w:val="28"/>
        </w:rPr>
        <w:t>министерстве</w:t>
      </w:r>
      <w:r>
        <w:rPr>
          <w:rFonts w:ascii="Times New Roman" w:hAnsi="Times New Roman"/>
          <w:sz w:val="28"/>
          <w:szCs w:val="28"/>
        </w:rPr>
        <w:t xml:space="preserve"> лесного хозяйства Воронежской области, </w:t>
      </w:r>
      <w:r w:rsidR="005B3BCE">
        <w:rPr>
          <w:rFonts w:ascii="Times New Roman" w:hAnsi="Times New Roman"/>
          <w:sz w:val="28"/>
          <w:szCs w:val="28"/>
        </w:rPr>
        <w:t>а также в рабочем порядке.</w:t>
      </w:r>
    </w:p>
    <w:p w14:paraId="4789B055" w14:textId="77777777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При осуществлении государственного контроля (надзора) проводились следующие виды профилактических мероприятий:</w:t>
      </w:r>
    </w:p>
    <w:p w14:paraId="083E757D" w14:textId="24F7A4CB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а) информирование - 1</w:t>
      </w:r>
      <w:r>
        <w:rPr>
          <w:rFonts w:ascii="Times New Roman" w:hAnsi="Times New Roman"/>
          <w:sz w:val="28"/>
          <w:szCs w:val="28"/>
        </w:rPr>
        <w:t>1</w:t>
      </w:r>
      <w:r w:rsidRPr="0089272A">
        <w:rPr>
          <w:rFonts w:ascii="Times New Roman" w:hAnsi="Times New Roman"/>
          <w:sz w:val="28"/>
          <w:szCs w:val="28"/>
        </w:rPr>
        <w:t>;</w:t>
      </w:r>
    </w:p>
    <w:p w14:paraId="5F2DF042" w14:textId="099990CB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>б) обобщение правоприменительной практики – 1;</w:t>
      </w:r>
    </w:p>
    <w:p w14:paraId="0067087F" w14:textId="3C5DAB4C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в) объявление предостережения – </w:t>
      </w:r>
      <w:r w:rsidR="006A6614">
        <w:rPr>
          <w:rFonts w:ascii="Times New Roman" w:hAnsi="Times New Roman"/>
          <w:sz w:val="28"/>
          <w:szCs w:val="28"/>
        </w:rPr>
        <w:t>0</w:t>
      </w:r>
      <w:r w:rsidRPr="0089272A">
        <w:rPr>
          <w:rFonts w:ascii="Times New Roman" w:hAnsi="Times New Roman"/>
          <w:sz w:val="28"/>
          <w:szCs w:val="28"/>
        </w:rPr>
        <w:t>;</w:t>
      </w:r>
    </w:p>
    <w:p w14:paraId="0BBD8E90" w14:textId="64279E07" w:rsidR="0089272A" w:rsidRPr="0089272A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9272A">
        <w:rPr>
          <w:rFonts w:ascii="Times New Roman" w:hAnsi="Times New Roman"/>
          <w:sz w:val="28"/>
          <w:szCs w:val="28"/>
        </w:rPr>
        <w:t xml:space="preserve">г) консультирование - </w:t>
      </w:r>
      <w:r w:rsidR="006A6614">
        <w:rPr>
          <w:rFonts w:ascii="Times New Roman" w:hAnsi="Times New Roman"/>
          <w:sz w:val="28"/>
          <w:szCs w:val="28"/>
        </w:rPr>
        <w:t>141</w:t>
      </w:r>
      <w:r w:rsidRPr="0089272A">
        <w:rPr>
          <w:rFonts w:ascii="Times New Roman" w:hAnsi="Times New Roman"/>
          <w:sz w:val="28"/>
          <w:szCs w:val="28"/>
        </w:rPr>
        <w:t>;</w:t>
      </w:r>
    </w:p>
    <w:p w14:paraId="6D70B6B4" w14:textId="7F27EF06" w:rsidR="0089272A" w:rsidRPr="0006471E" w:rsidRDefault="0089272A" w:rsidP="0089272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 xml:space="preserve">д) профилактический визит - </w:t>
      </w:r>
      <w:r w:rsidR="006A6614" w:rsidRPr="0006471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0647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365347" w14:textId="469D0F71" w:rsidR="0006471E" w:rsidRDefault="0006471E" w:rsidP="004A3CF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06471E">
        <w:rPr>
          <w:rFonts w:ascii="Times New Roman" w:hAnsi="Times New Roman"/>
          <w:color w:val="000000" w:themeColor="text1"/>
          <w:sz w:val="28"/>
          <w:szCs w:val="28"/>
        </w:rPr>
        <w:t>Основания для объявления предостережения и проведения профилактического визита в 2023 году отсутствовали.</w:t>
      </w:r>
    </w:p>
    <w:bookmarkEnd w:id="0"/>
    <w:p w14:paraId="7EDED3D7" w14:textId="292F619E" w:rsidR="003051E7" w:rsidRDefault="003051E7" w:rsidP="00E30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51E7" w:rsidSect="0006471E">
      <w:headerReference w:type="default" r:id="rId11"/>
      <w:footerReference w:type="default" r:id="rId12"/>
      <w:pgSz w:w="11906" w:h="16838"/>
      <w:pgMar w:top="567" w:right="707" w:bottom="85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6D439" w14:textId="77777777" w:rsidR="00925582" w:rsidRDefault="00925582" w:rsidP="00F11904">
      <w:pPr>
        <w:spacing w:after="0" w:line="240" w:lineRule="auto"/>
      </w:pPr>
      <w:r>
        <w:separator/>
      </w:r>
    </w:p>
  </w:endnote>
  <w:endnote w:type="continuationSeparator" w:id="0">
    <w:p w14:paraId="0831F807" w14:textId="77777777" w:rsidR="00925582" w:rsidRDefault="00925582" w:rsidP="00F1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1518" w14:textId="25AAEC12" w:rsidR="0006471E" w:rsidRDefault="0006471E">
    <w:pPr>
      <w:pStyle w:val="ac"/>
      <w:jc w:val="center"/>
    </w:pPr>
  </w:p>
  <w:p w14:paraId="15910E85" w14:textId="77777777" w:rsidR="0006471E" w:rsidRDefault="000647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CFAB4" w14:textId="77777777" w:rsidR="00925582" w:rsidRDefault="00925582" w:rsidP="00F11904">
      <w:pPr>
        <w:spacing w:after="0" w:line="240" w:lineRule="auto"/>
      </w:pPr>
      <w:r>
        <w:separator/>
      </w:r>
    </w:p>
  </w:footnote>
  <w:footnote w:type="continuationSeparator" w:id="0">
    <w:p w14:paraId="133A8030" w14:textId="77777777" w:rsidR="00925582" w:rsidRDefault="00925582" w:rsidP="00F1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421615"/>
      <w:docPartObj>
        <w:docPartGallery w:val="Page Numbers (Top of Page)"/>
        <w:docPartUnique/>
      </w:docPartObj>
    </w:sdtPr>
    <w:sdtEndPr/>
    <w:sdtContent>
      <w:p w14:paraId="101A71C1" w14:textId="4DFBF681" w:rsidR="0006471E" w:rsidRDefault="000647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8C1">
          <w:rPr>
            <w:noProof/>
          </w:rPr>
          <w:t>2</w:t>
        </w:r>
        <w:r>
          <w:fldChar w:fldCharType="end"/>
        </w:r>
      </w:p>
    </w:sdtContent>
  </w:sdt>
  <w:p w14:paraId="3E4CA4C8" w14:textId="4C14CE50" w:rsidR="001B52AE" w:rsidRPr="001B52AE" w:rsidRDefault="001B52AE" w:rsidP="001B52AE">
    <w:pPr>
      <w:pStyle w:val="aa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CE6DEF"/>
    <w:multiLevelType w:val="hybridMultilevel"/>
    <w:tmpl w:val="95F20A90"/>
    <w:lvl w:ilvl="0" w:tplc="48044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A63DE"/>
    <w:multiLevelType w:val="multilevel"/>
    <w:tmpl w:val="B5E22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D5E88"/>
    <w:multiLevelType w:val="multilevel"/>
    <w:tmpl w:val="C75A5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737D7"/>
    <w:multiLevelType w:val="multilevel"/>
    <w:tmpl w:val="20CC816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5" w15:restartNumberingAfterBreak="0">
    <w:nsid w:val="15273FF1"/>
    <w:multiLevelType w:val="multilevel"/>
    <w:tmpl w:val="C0040892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30D6F"/>
    <w:multiLevelType w:val="hybridMultilevel"/>
    <w:tmpl w:val="242E48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C31A48"/>
    <w:multiLevelType w:val="hybridMultilevel"/>
    <w:tmpl w:val="06867D7C"/>
    <w:lvl w:ilvl="0" w:tplc="8BDCDB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91D71"/>
    <w:multiLevelType w:val="hybridMultilevel"/>
    <w:tmpl w:val="05CA9868"/>
    <w:lvl w:ilvl="0" w:tplc="1A602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5A59D5"/>
    <w:multiLevelType w:val="hybridMultilevel"/>
    <w:tmpl w:val="17E4DDE8"/>
    <w:lvl w:ilvl="0" w:tplc="480443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2B3E1E"/>
    <w:multiLevelType w:val="hybridMultilevel"/>
    <w:tmpl w:val="6612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040E4"/>
    <w:multiLevelType w:val="hybridMultilevel"/>
    <w:tmpl w:val="641C1BBE"/>
    <w:lvl w:ilvl="0" w:tplc="CD002340">
      <w:start w:val="1"/>
      <w:numFmt w:val="decimal"/>
      <w:lvlText w:val="%1."/>
      <w:lvlJc w:val="left"/>
      <w:pPr>
        <w:ind w:left="151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96606B"/>
    <w:multiLevelType w:val="hybridMultilevel"/>
    <w:tmpl w:val="48A200EE"/>
    <w:lvl w:ilvl="0" w:tplc="EBBE6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566EB"/>
    <w:multiLevelType w:val="hybridMultilevel"/>
    <w:tmpl w:val="799499EC"/>
    <w:lvl w:ilvl="0" w:tplc="9A6ED9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172962"/>
    <w:multiLevelType w:val="hybridMultilevel"/>
    <w:tmpl w:val="B9E88FA8"/>
    <w:lvl w:ilvl="0" w:tplc="8BDCDB9E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FE4D03"/>
    <w:multiLevelType w:val="hybridMultilevel"/>
    <w:tmpl w:val="7B7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6CD2"/>
    <w:multiLevelType w:val="hybridMultilevel"/>
    <w:tmpl w:val="1B84EE1E"/>
    <w:lvl w:ilvl="0" w:tplc="380A5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B44FC"/>
    <w:multiLevelType w:val="multilevel"/>
    <w:tmpl w:val="4F829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98249C2"/>
    <w:multiLevelType w:val="multilevel"/>
    <w:tmpl w:val="C57A7A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42D5D"/>
    <w:multiLevelType w:val="multilevel"/>
    <w:tmpl w:val="E5C41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F90953"/>
    <w:multiLevelType w:val="multilevel"/>
    <w:tmpl w:val="B49E9BF6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1"/>
  </w:num>
  <w:num w:numId="5">
    <w:abstractNumId w:val="14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9"/>
  </w:num>
  <w:num w:numId="11">
    <w:abstractNumId w:val="3"/>
  </w:num>
  <w:num w:numId="12">
    <w:abstractNumId w:val="5"/>
  </w:num>
  <w:num w:numId="13">
    <w:abstractNumId w:val="0"/>
  </w:num>
  <w:num w:numId="14">
    <w:abstractNumId w:val="17"/>
  </w:num>
  <w:num w:numId="15">
    <w:abstractNumId w:val="16"/>
  </w:num>
  <w:num w:numId="16">
    <w:abstractNumId w:val="18"/>
  </w:num>
  <w:num w:numId="17">
    <w:abstractNumId w:val="12"/>
  </w:num>
  <w:num w:numId="18">
    <w:abstractNumId w:val="9"/>
  </w:num>
  <w:num w:numId="19">
    <w:abstractNumId w:val="1"/>
  </w:num>
  <w:num w:numId="20">
    <w:abstractNumId w:val="2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9C"/>
    <w:rsid w:val="000042A4"/>
    <w:rsid w:val="00012BCE"/>
    <w:rsid w:val="00017875"/>
    <w:rsid w:val="0004177E"/>
    <w:rsid w:val="00055EF4"/>
    <w:rsid w:val="00063DF0"/>
    <w:rsid w:val="0006471E"/>
    <w:rsid w:val="0009036F"/>
    <w:rsid w:val="000919D7"/>
    <w:rsid w:val="000A09B5"/>
    <w:rsid w:val="000B171D"/>
    <w:rsid w:val="000B3A9B"/>
    <w:rsid w:val="000C0A76"/>
    <w:rsid w:val="000D087C"/>
    <w:rsid w:val="000E4866"/>
    <w:rsid w:val="000F0C22"/>
    <w:rsid w:val="000F2038"/>
    <w:rsid w:val="00125DC6"/>
    <w:rsid w:val="001344BA"/>
    <w:rsid w:val="00146AAE"/>
    <w:rsid w:val="00165659"/>
    <w:rsid w:val="00170BB1"/>
    <w:rsid w:val="0017513B"/>
    <w:rsid w:val="001B52AE"/>
    <w:rsid w:val="001E46EA"/>
    <w:rsid w:val="00203FA9"/>
    <w:rsid w:val="00211C4A"/>
    <w:rsid w:val="002163E4"/>
    <w:rsid w:val="00220A72"/>
    <w:rsid w:val="002405C6"/>
    <w:rsid w:val="002653E4"/>
    <w:rsid w:val="0028284D"/>
    <w:rsid w:val="0028405E"/>
    <w:rsid w:val="002848E3"/>
    <w:rsid w:val="00284F1D"/>
    <w:rsid w:val="00287398"/>
    <w:rsid w:val="002912AF"/>
    <w:rsid w:val="002A7499"/>
    <w:rsid w:val="002B6221"/>
    <w:rsid w:val="002C1DD4"/>
    <w:rsid w:val="002C580E"/>
    <w:rsid w:val="002D6588"/>
    <w:rsid w:val="002D7263"/>
    <w:rsid w:val="002E049B"/>
    <w:rsid w:val="002E616E"/>
    <w:rsid w:val="002F09E9"/>
    <w:rsid w:val="00303EBD"/>
    <w:rsid w:val="003051E7"/>
    <w:rsid w:val="003062C3"/>
    <w:rsid w:val="00313FF9"/>
    <w:rsid w:val="003246E8"/>
    <w:rsid w:val="00326A22"/>
    <w:rsid w:val="00341874"/>
    <w:rsid w:val="00360BFF"/>
    <w:rsid w:val="003678F3"/>
    <w:rsid w:val="003740B2"/>
    <w:rsid w:val="00380581"/>
    <w:rsid w:val="003837AF"/>
    <w:rsid w:val="003A261A"/>
    <w:rsid w:val="003B1C3E"/>
    <w:rsid w:val="003B23A7"/>
    <w:rsid w:val="003C012B"/>
    <w:rsid w:val="003C022C"/>
    <w:rsid w:val="003F0782"/>
    <w:rsid w:val="003F75CB"/>
    <w:rsid w:val="004145C5"/>
    <w:rsid w:val="00420C2B"/>
    <w:rsid w:val="00426F92"/>
    <w:rsid w:val="00455608"/>
    <w:rsid w:val="004579C4"/>
    <w:rsid w:val="00475751"/>
    <w:rsid w:val="00486E51"/>
    <w:rsid w:val="00490DDA"/>
    <w:rsid w:val="00494CF2"/>
    <w:rsid w:val="004A32BD"/>
    <w:rsid w:val="004A3CFB"/>
    <w:rsid w:val="004B5163"/>
    <w:rsid w:val="004C300C"/>
    <w:rsid w:val="004C65D4"/>
    <w:rsid w:val="004F44D1"/>
    <w:rsid w:val="004F5A90"/>
    <w:rsid w:val="00506012"/>
    <w:rsid w:val="005063E6"/>
    <w:rsid w:val="00506EE2"/>
    <w:rsid w:val="00524C13"/>
    <w:rsid w:val="00526251"/>
    <w:rsid w:val="00551982"/>
    <w:rsid w:val="00563643"/>
    <w:rsid w:val="00563AD8"/>
    <w:rsid w:val="0056790A"/>
    <w:rsid w:val="0057472B"/>
    <w:rsid w:val="00586DA1"/>
    <w:rsid w:val="005941DC"/>
    <w:rsid w:val="005968C2"/>
    <w:rsid w:val="005A176E"/>
    <w:rsid w:val="005B3BCE"/>
    <w:rsid w:val="00601104"/>
    <w:rsid w:val="00601165"/>
    <w:rsid w:val="00606657"/>
    <w:rsid w:val="00606F36"/>
    <w:rsid w:val="006132E0"/>
    <w:rsid w:val="00621CBD"/>
    <w:rsid w:val="00631A9B"/>
    <w:rsid w:val="0063288F"/>
    <w:rsid w:val="0063544C"/>
    <w:rsid w:val="0064391A"/>
    <w:rsid w:val="006444A0"/>
    <w:rsid w:val="00651B5E"/>
    <w:rsid w:val="006545FB"/>
    <w:rsid w:val="0066375A"/>
    <w:rsid w:val="00664D16"/>
    <w:rsid w:val="00666239"/>
    <w:rsid w:val="00673EB4"/>
    <w:rsid w:val="00675C45"/>
    <w:rsid w:val="00694240"/>
    <w:rsid w:val="006954E6"/>
    <w:rsid w:val="006A48B7"/>
    <w:rsid w:val="006A4959"/>
    <w:rsid w:val="006A6614"/>
    <w:rsid w:val="006B2536"/>
    <w:rsid w:val="006B58E6"/>
    <w:rsid w:val="006C79DD"/>
    <w:rsid w:val="006E126C"/>
    <w:rsid w:val="00711652"/>
    <w:rsid w:val="007150DA"/>
    <w:rsid w:val="00720FF2"/>
    <w:rsid w:val="00724539"/>
    <w:rsid w:val="0074516C"/>
    <w:rsid w:val="00750474"/>
    <w:rsid w:val="007604A9"/>
    <w:rsid w:val="00764C55"/>
    <w:rsid w:val="007663FE"/>
    <w:rsid w:val="0076657C"/>
    <w:rsid w:val="007709D2"/>
    <w:rsid w:val="00784D12"/>
    <w:rsid w:val="007B5118"/>
    <w:rsid w:val="007C440B"/>
    <w:rsid w:val="007D5620"/>
    <w:rsid w:val="00852ACB"/>
    <w:rsid w:val="00854654"/>
    <w:rsid w:val="008646D1"/>
    <w:rsid w:val="00864EAB"/>
    <w:rsid w:val="00867743"/>
    <w:rsid w:val="0089272A"/>
    <w:rsid w:val="00892E82"/>
    <w:rsid w:val="008A625A"/>
    <w:rsid w:val="008B3882"/>
    <w:rsid w:val="008E7CAC"/>
    <w:rsid w:val="008F0793"/>
    <w:rsid w:val="008F4E9A"/>
    <w:rsid w:val="00902EB5"/>
    <w:rsid w:val="0090601E"/>
    <w:rsid w:val="00925582"/>
    <w:rsid w:val="00926C8A"/>
    <w:rsid w:val="00941813"/>
    <w:rsid w:val="009612FA"/>
    <w:rsid w:val="00962D59"/>
    <w:rsid w:val="00964063"/>
    <w:rsid w:val="00996398"/>
    <w:rsid w:val="009C2A75"/>
    <w:rsid w:val="009C54A0"/>
    <w:rsid w:val="009D0330"/>
    <w:rsid w:val="009D5567"/>
    <w:rsid w:val="009E6FE7"/>
    <w:rsid w:val="00A26325"/>
    <w:rsid w:val="00A31278"/>
    <w:rsid w:val="00A31F88"/>
    <w:rsid w:val="00A36E5B"/>
    <w:rsid w:val="00A45157"/>
    <w:rsid w:val="00A54B9B"/>
    <w:rsid w:val="00A67DBC"/>
    <w:rsid w:val="00A71992"/>
    <w:rsid w:val="00A82DD3"/>
    <w:rsid w:val="00A91BF5"/>
    <w:rsid w:val="00AB2014"/>
    <w:rsid w:val="00AC7866"/>
    <w:rsid w:val="00AD096B"/>
    <w:rsid w:val="00AD1E03"/>
    <w:rsid w:val="00AF2395"/>
    <w:rsid w:val="00B03C47"/>
    <w:rsid w:val="00B04DFC"/>
    <w:rsid w:val="00B32EFE"/>
    <w:rsid w:val="00B3381B"/>
    <w:rsid w:val="00B35F31"/>
    <w:rsid w:val="00B41096"/>
    <w:rsid w:val="00B4663D"/>
    <w:rsid w:val="00B46CE2"/>
    <w:rsid w:val="00B53DD6"/>
    <w:rsid w:val="00B57CCA"/>
    <w:rsid w:val="00B608FB"/>
    <w:rsid w:val="00B763CC"/>
    <w:rsid w:val="00BA3F74"/>
    <w:rsid w:val="00BA519C"/>
    <w:rsid w:val="00BB37A4"/>
    <w:rsid w:val="00BB45B5"/>
    <w:rsid w:val="00BB78E4"/>
    <w:rsid w:val="00BE1E98"/>
    <w:rsid w:val="00C070A8"/>
    <w:rsid w:val="00C3653A"/>
    <w:rsid w:val="00C36CF6"/>
    <w:rsid w:val="00C36F99"/>
    <w:rsid w:val="00C44483"/>
    <w:rsid w:val="00C44D4B"/>
    <w:rsid w:val="00C528C1"/>
    <w:rsid w:val="00C532AE"/>
    <w:rsid w:val="00C9056D"/>
    <w:rsid w:val="00C94CDA"/>
    <w:rsid w:val="00CA0D5B"/>
    <w:rsid w:val="00CA37AD"/>
    <w:rsid w:val="00CB1344"/>
    <w:rsid w:val="00CB3B04"/>
    <w:rsid w:val="00CC6F8F"/>
    <w:rsid w:val="00CC76CB"/>
    <w:rsid w:val="00CD6796"/>
    <w:rsid w:val="00D13F19"/>
    <w:rsid w:val="00D14060"/>
    <w:rsid w:val="00D30326"/>
    <w:rsid w:val="00D36C57"/>
    <w:rsid w:val="00D36E48"/>
    <w:rsid w:val="00D4555D"/>
    <w:rsid w:val="00D55B03"/>
    <w:rsid w:val="00D66785"/>
    <w:rsid w:val="00D8625D"/>
    <w:rsid w:val="00D93C26"/>
    <w:rsid w:val="00DA681B"/>
    <w:rsid w:val="00DC34DA"/>
    <w:rsid w:val="00DC78AA"/>
    <w:rsid w:val="00E00C96"/>
    <w:rsid w:val="00E023B9"/>
    <w:rsid w:val="00E04FD1"/>
    <w:rsid w:val="00E05389"/>
    <w:rsid w:val="00E071B1"/>
    <w:rsid w:val="00E1256C"/>
    <w:rsid w:val="00E12A99"/>
    <w:rsid w:val="00E24E49"/>
    <w:rsid w:val="00E27CC0"/>
    <w:rsid w:val="00E307E4"/>
    <w:rsid w:val="00E40CEA"/>
    <w:rsid w:val="00E60C8E"/>
    <w:rsid w:val="00E70D4F"/>
    <w:rsid w:val="00E7208A"/>
    <w:rsid w:val="00E7736D"/>
    <w:rsid w:val="00E87DC5"/>
    <w:rsid w:val="00ED0C69"/>
    <w:rsid w:val="00ED6E0F"/>
    <w:rsid w:val="00EE0E5A"/>
    <w:rsid w:val="00EE2574"/>
    <w:rsid w:val="00EE4D25"/>
    <w:rsid w:val="00EF76F6"/>
    <w:rsid w:val="00F01479"/>
    <w:rsid w:val="00F03149"/>
    <w:rsid w:val="00F07D4E"/>
    <w:rsid w:val="00F11904"/>
    <w:rsid w:val="00F12285"/>
    <w:rsid w:val="00F139CE"/>
    <w:rsid w:val="00F35A28"/>
    <w:rsid w:val="00F35D74"/>
    <w:rsid w:val="00F477C0"/>
    <w:rsid w:val="00F54E8B"/>
    <w:rsid w:val="00F80204"/>
    <w:rsid w:val="00F81220"/>
    <w:rsid w:val="00F864A7"/>
    <w:rsid w:val="00F94BA6"/>
    <w:rsid w:val="00FB4177"/>
    <w:rsid w:val="00FC44B7"/>
    <w:rsid w:val="00FD37C1"/>
    <w:rsid w:val="00FD3B7F"/>
    <w:rsid w:val="00FE113C"/>
    <w:rsid w:val="00FF2CE1"/>
    <w:rsid w:val="00FF53E9"/>
    <w:rsid w:val="00FF5E13"/>
    <w:rsid w:val="00FF6434"/>
    <w:rsid w:val="00FF6891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756F5"/>
  <w15:docId w15:val="{2C7DD158-6AE6-4208-98A2-AA9A3B53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BA519C"/>
    <w:rPr>
      <w:sz w:val="26"/>
    </w:rPr>
  </w:style>
  <w:style w:type="paragraph" w:styleId="a4">
    <w:name w:val="Body Text Indent"/>
    <w:basedOn w:val="a"/>
    <w:link w:val="a3"/>
    <w:rsid w:val="00BA519C"/>
    <w:pPr>
      <w:spacing w:after="0" w:line="240" w:lineRule="auto"/>
      <w:ind w:firstLine="720"/>
      <w:jc w:val="both"/>
    </w:pPr>
    <w:rPr>
      <w:sz w:val="26"/>
      <w:szCs w:val="20"/>
      <w:lang w:val="x-none" w:eastAsia="x-none"/>
    </w:rPr>
  </w:style>
  <w:style w:type="character" w:customStyle="1" w:styleId="1">
    <w:name w:val="Основной текст с отступом Знак1"/>
    <w:basedOn w:val="a0"/>
    <w:uiPriority w:val="99"/>
    <w:semiHidden/>
    <w:rsid w:val="00BA519C"/>
  </w:style>
  <w:style w:type="paragraph" w:customStyle="1" w:styleId="ConsPlusNormal">
    <w:name w:val="ConsPlusNormal"/>
    <w:rsid w:val="00BA51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51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BA519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4D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F44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F44D1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0"/>
    <w:rsid w:val="00563AD8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63AD8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rsid w:val="00563AD8"/>
    <w:pPr>
      <w:widowControl w:val="0"/>
      <w:shd w:val="clear" w:color="auto" w:fill="FFFFFF"/>
      <w:spacing w:after="360" w:line="389" w:lineRule="exact"/>
    </w:pPr>
    <w:rPr>
      <w:rFonts w:ascii="Times New Roman" w:hAnsi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563AD8"/>
    <w:pPr>
      <w:widowControl w:val="0"/>
      <w:shd w:val="clear" w:color="auto" w:fill="FFFFFF"/>
      <w:spacing w:before="360"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3pt">
    <w:name w:val="Основной текст + Интервал 3 pt"/>
    <w:basedOn w:val="a0"/>
    <w:rsid w:val="00563AD8"/>
    <w:rPr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F119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1904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119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1904"/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D1406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14060"/>
    <w:rPr>
      <w:sz w:val="22"/>
      <w:szCs w:val="22"/>
    </w:rPr>
  </w:style>
  <w:style w:type="character" w:styleId="af0">
    <w:name w:val="Hyperlink"/>
    <w:basedOn w:val="a0"/>
    <w:uiPriority w:val="99"/>
    <w:unhideWhenUsed/>
    <w:rsid w:val="00A36E5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F94BA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4BA6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2CordiaUPC19pt">
    <w:name w:val="Основной текст (2) + CordiaUPC;19 pt;Полужирный"/>
    <w:basedOn w:val="2"/>
    <w:rsid w:val="00F94B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F94B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semiHidden/>
    <w:unhideWhenUsed/>
    <w:rsid w:val="00F07D4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5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29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1;n=34728;fld=134;dst=10003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81;n=34728;fld=134;dst=100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4729;fld=134;dst=1003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Самохвалова Ирина Валериевна</cp:lastModifiedBy>
  <cp:revision>13</cp:revision>
  <cp:lastPrinted>2024-03-15T09:54:00Z</cp:lastPrinted>
  <dcterms:created xsi:type="dcterms:W3CDTF">2024-03-14T08:52:00Z</dcterms:created>
  <dcterms:modified xsi:type="dcterms:W3CDTF">2024-03-19T09:17:00Z</dcterms:modified>
</cp:coreProperties>
</file>