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87" w:rsidRPr="00387187" w:rsidRDefault="00387187" w:rsidP="00387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187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Воронежской области, при принятии решения о проведении и выборе вида внепланового контрольного (надзорного) мероприятия:</w:t>
      </w:r>
      <w:proofErr w:type="gramEnd"/>
    </w:p>
    <w:p w:rsidR="00387187" w:rsidRPr="00387187" w:rsidRDefault="00387187" w:rsidP="00387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87">
        <w:rPr>
          <w:rFonts w:ascii="Times New Roman" w:hAnsi="Times New Roman" w:cs="Times New Roman"/>
          <w:sz w:val="28"/>
          <w:szCs w:val="28"/>
        </w:rPr>
        <w:t>а) несоответствие информации о проживании и питании детей в организации отдыха детей и их оздоровления, размещаемой на официальном сайте организации, данным, содержащимся в Реестре организаций отдыха детей и их оздоровления, в текущем календарном году;</w:t>
      </w:r>
    </w:p>
    <w:p w:rsidR="00387187" w:rsidRPr="00387187" w:rsidRDefault="00387187" w:rsidP="00387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87">
        <w:rPr>
          <w:rFonts w:ascii="Times New Roman" w:hAnsi="Times New Roman" w:cs="Times New Roman"/>
          <w:sz w:val="28"/>
          <w:szCs w:val="28"/>
        </w:rPr>
        <w:t>б) несоответствие информации о количестве и сроках проведения смен в организации отдыха детей и их оздоровления, размещаемой на официальном сайте организации, данным, содержащимся в Реестре организаций отдыха детей и их оздоровления, в текущем календарном году.</w:t>
      </w:r>
    </w:p>
    <w:p w:rsidR="00387187" w:rsidRPr="00387187" w:rsidRDefault="00387187" w:rsidP="00387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8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387187">
        <w:rPr>
          <w:rFonts w:ascii="Times New Roman" w:hAnsi="Times New Roman" w:cs="Times New Roman"/>
          <w:sz w:val="28"/>
          <w:szCs w:val="28"/>
        </w:rPr>
        <w:t>выявления индикаторов риска нарушения обязательных требований</w:t>
      </w:r>
      <w:proofErr w:type="gramEnd"/>
      <w:r w:rsidRPr="00387187">
        <w:rPr>
          <w:rFonts w:ascii="Times New Roman" w:hAnsi="Times New Roman" w:cs="Times New Roman"/>
          <w:sz w:val="28"/>
          <w:szCs w:val="28"/>
        </w:rPr>
        <w:t xml:space="preserve"> включает в себя сбор, обработку, анализ, учет и систематизацию сведений о контролируемых лицах, имеющихся у департамента образования Воронежской области (далее - Департамент) и полученных без взаимодействия с этими лицами.</w:t>
      </w:r>
    </w:p>
    <w:p w:rsidR="00AD43C5" w:rsidRDefault="00387187" w:rsidP="00387187">
      <w:pPr>
        <w:spacing w:after="0"/>
        <w:ind w:firstLine="709"/>
        <w:jc w:val="both"/>
      </w:pPr>
      <w:r w:rsidRPr="00387187">
        <w:rPr>
          <w:rFonts w:ascii="Times New Roman" w:hAnsi="Times New Roman" w:cs="Times New Roman"/>
          <w:sz w:val="28"/>
          <w:szCs w:val="28"/>
        </w:rPr>
        <w:t xml:space="preserve">Департамент в целях </w:t>
      </w:r>
      <w:proofErr w:type="gramStart"/>
      <w:r w:rsidRPr="00387187">
        <w:rPr>
          <w:rFonts w:ascii="Times New Roman" w:hAnsi="Times New Roman" w:cs="Times New Roman"/>
          <w:sz w:val="28"/>
          <w:szCs w:val="28"/>
        </w:rPr>
        <w:t>выявления индикаторов риска нарушения обязательных требований</w:t>
      </w:r>
      <w:proofErr w:type="gramEnd"/>
      <w:r w:rsidRPr="00387187">
        <w:rPr>
          <w:rFonts w:ascii="Times New Roman" w:hAnsi="Times New Roman" w:cs="Times New Roman"/>
          <w:sz w:val="28"/>
          <w:szCs w:val="28"/>
        </w:rPr>
        <w:t xml:space="preserve"> использует сведения о контролируемых лицах, полученные из любых источников, обеспечивающих их достоверность, в том числе ведомственных информационных систем, систем межведомственного информационного взаимодействия, иных информационных систем</w:t>
      </w:r>
      <w:r>
        <w:t>.</w:t>
      </w:r>
    </w:p>
    <w:sectPr w:rsidR="00AD43C5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87187"/>
    <w:rsid w:val="00387187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2024-08-19T11:54:00Z</dcterms:created>
  <dcterms:modified xsi:type="dcterms:W3CDTF">2024-08-19T11:54:00Z</dcterms:modified>
</cp:coreProperties>
</file>