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834" w:rsidRPr="003F3834" w:rsidRDefault="003F3834" w:rsidP="006607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834">
        <w:rPr>
          <w:rFonts w:ascii="Times New Roman" w:hAnsi="Times New Roman" w:cs="Times New Roman"/>
          <w:sz w:val="28"/>
          <w:szCs w:val="28"/>
        </w:rPr>
        <w:t>Должностное лицо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регионального государственного контроля (надзора)).</w:t>
      </w:r>
    </w:p>
    <w:p w:rsidR="003F3834" w:rsidRPr="003F3834" w:rsidRDefault="003F3834" w:rsidP="006607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834">
        <w:rPr>
          <w:rFonts w:ascii="Times New Roman" w:hAnsi="Times New Roman" w:cs="Times New Roman"/>
          <w:sz w:val="28"/>
          <w:szCs w:val="28"/>
        </w:rPr>
        <w:t>Консультирование осуществляется без взимания платы.</w:t>
      </w:r>
    </w:p>
    <w:p w:rsidR="003F3834" w:rsidRPr="003F3834" w:rsidRDefault="003F3834" w:rsidP="006607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834">
        <w:rPr>
          <w:rFonts w:ascii="Times New Roman" w:hAnsi="Times New Roman" w:cs="Times New Roman"/>
          <w:sz w:val="28"/>
          <w:szCs w:val="28"/>
        </w:rPr>
        <w:t xml:space="preserve"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</w:t>
      </w:r>
      <w:proofErr w:type="spellStart"/>
      <w:r w:rsidRPr="003F3834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3F3834">
        <w:rPr>
          <w:rFonts w:ascii="Times New Roman" w:hAnsi="Times New Roman" w:cs="Times New Roman"/>
          <w:sz w:val="28"/>
          <w:szCs w:val="28"/>
        </w:rPr>
        <w:t xml:space="preserve"> или на личном приеме у должностного лица, в ходе проведения профилактического мероприятия, контрольного (надзорного) мероприятия.</w:t>
      </w:r>
    </w:p>
    <w:p w:rsidR="003F3834" w:rsidRPr="003F3834" w:rsidRDefault="003F3834" w:rsidP="006607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834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предоставляется.</w:t>
      </w:r>
    </w:p>
    <w:p w:rsidR="003F3834" w:rsidRPr="003F3834" w:rsidRDefault="003F3834" w:rsidP="006607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3834">
        <w:rPr>
          <w:rFonts w:ascii="Times New Roman" w:hAnsi="Times New Roman" w:cs="Times New Roman"/>
          <w:sz w:val="28"/>
          <w:szCs w:val="28"/>
        </w:rPr>
        <w:t>В случае поступления от контролируемого лица письменного либо электронного обращения ответ на такой запрос направляется в сроки и порядке, которые установлены Федеральным законом от 02.05.2006 N 59-ФЗ "О порядке рассмотрения обращений граждан Российской Федерации".</w:t>
      </w:r>
      <w:proofErr w:type="gramEnd"/>
    </w:p>
    <w:p w:rsidR="003F3834" w:rsidRPr="003F3834" w:rsidRDefault="003F3834" w:rsidP="006607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834">
        <w:rPr>
          <w:rFonts w:ascii="Times New Roman" w:hAnsi="Times New Roman" w:cs="Times New Roman"/>
          <w:sz w:val="28"/>
          <w:szCs w:val="28"/>
        </w:rPr>
        <w:t>Должностные лица осуществляют консультирование, в том числе в письменной форме, по следующим вопросам:</w:t>
      </w:r>
    </w:p>
    <w:p w:rsidR="003F3834" w:rsidRPr="003F3834" w:rsidRDefault="003F3834" w:rsidP="006607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834">
        <w:rPr>
          <w:rFonts w:ascii="Times New Roman" w:hAnsi="Times New Roman" w:cs="Times New Roman"/>
          <w:sz w:val="28"/>
          <w:szCs w:val="28"/>
        </w:rPr>
        <w:t>- разъяснение положений нормативных правовых актов, содержащих обязательные требования, оценка соблюдения которых осуществляется в рамках регионального государственного контроля (надзора);</w:t>
      </w:r>
    </w:p>
    <w:p w:rsidR="003F3834" w:rsidRPr="003F3834" w:rsidRDefault="003F3834" w:rsidP="006607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834">
        <w:rPr>
          <w:rFonts w:ascii="Times New Roman" w:hAnsi="Times New Roman" w:cs="Times New Roman"/>
          <w:sz w:val="28"/>
          <w:szCs w:val="28"/>
        </w:rPr>
        <w:t>- разъяснение положений нормативных правовых актов, регламентирующих порядок осуществления регионального государственного контроля (надзора);</w:t>
      </w:r>
    </w:p>
    <w:p w:rsidR="003F3834" w:rsidRPr="003F3834" w:rsidRDefault="003F3834" w:rsidP="006607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834">
        <w:rPr>
          <w:rFonts w:ascii="Times New Roman" w:hAnsi="Times New Roman" w:cs="Times New Roman"/>
          <w:sz w:val="28"/>
          <w:szCs w:val="28"/>
        </w:rPr>
        <w:t>- порядок обжалования решений и действий (бездействия) должностных лиц министерства.</w:t>
      </w:r>
    </w:p>
    <w:p w:rsidR="003F3834" w:rsidRPr="003F3834" w:rsidRDefault="003F3834" w:rsidP="006607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834">
        <w:rPr>
          <w:rFonts w:ascii="Times New Roman" w:hAnsi="Times New Roman" w:cs="Times New Roman"/>
          <w:sz w:val="28"/>
          <w:szCs w:val="28"/>
        </w:rPr>
        <w:t>Номера контактных телефонов для консультирования, адреса для направления запросов в письменной и электронной форме, график и место проведения личного приема в целях консультирования размещаются на официальном сайте министерства в информационно-телекоммуникационной сети "Интернет".</w:t>
      </w:r>
    </w:p>
    <w:p w:rsidR="003F3834" w:rsidRPr="003F3834" w:rsidRDefault="003F3834" w:rsidP="006607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834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министерства, иных участников контрольного (надзорного) мероприятия, а также результаты проведенной в рамках контрольного (надзорного) мероприятия экспертизы.</w:t>
      </w:r>
    </w:p>
    <w:p w:rsidR="003F3834" w:rsidRPr="003F3834" w:rsidRDefault="003F3834" w:rsidP="006607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834">
        <w:rPr>
          <w:rFonts w:ascii="Times New Roman" w:hAnsi="Times New Roman" w:cs="Times New Roman"/>
          <w:sz w:val="28"/>
          <w:szCs w:val="28"/>
        </w:rPr>
        <w:t>Информация, ставшая известной должностному лицу министерства в ходе консультирования, не может использоваться им в целях оценки контролируемого лица по вопросам соблюдения обязательных требований.</w:t>
      </w:r>
    </w:p>
    <w:p w:rsidR="008B6CF5" w:rsidRDefault="003F3834" w:rsidP="006607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834">
        <w:rPr>
          <w:rFonts w:ascii="Times New Roman" w:hAnsi="Times New Roman" w:cs="Times New Roman"/>
          <w:sz w:val="28"/>
          <w:szCs w:val="28"/>
        </w:rPr>
        <w:lastRenderedPageBreak/>
        <w:t>Консультирование по однотипным обращениям (5 и более) контролируемых лиц и их представителей осуществляется посредством размещения на официальном сайте министерства в информационно-телекоммуникационной сети "Интернет" письменного разъяснения, подписанного министром (заместителем министра).</w:t>
      </w:r>
    </w:p>
    <w:p w:rsidR="00660772" w:rsidRDefault="00660772" w:rsidP="006607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0772" w:rsidRDefault="00660772" w:rsidP="006607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6" w:history="1">
        <w:r w:rsidRPr="005A6567">
          <w:rPr>
            <w:rStyle w:val="a7"/>
            <w:rFonts w:ascii="Times New Roman" w:hAnsi="Times New Roman" w:cs="Times New Roman"/>
            <w:sz w:val="28"/>
            <w:szCs w:val="28"/>
          </w:rPr>
          <w:t>https://mizovo.ru/</w:t>
        </w:r>
      </w:hyperlink>
    </w:p>
    <w:p w:rsidR="00660772" w:rsidRPr="00E2436B" w:rsidRDefault="00660772" w:rsidP="006607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Pr="005A6567">
          <w:rPr>
            <w:rStyle w:val="a7"/>
            <w:rFonts w:ascii="Times New Roman" w:hAnsi="Times New Roman" w:cs="Times New Roman"/>
            <w:sz w:val="28"/>
            <w:szCs w:val="28"/>
          </w:rPr>
          <w:t>mizo@govvrn.ru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772" w:rsidRPr="003F3834" w:rsidRDefault="00660772" w:rsidP="00F463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 xml:space="preserve">Приемная: </w:t>
      </w:r>
      <w:r w:rsidR="00F463A3">
        <w:rPr>
          <w:rFonts w:ascii="Times New Roman" w:hAnsi="Times New Roman" w:cs="Times New Roman"/>
          <w:sz w:val="28"/>
          <w:szCs w:val="28"/>
        </w:rPr>
        <w:t>(473)</w:t>
      </w:r>
      <w:r w:rsidR="00F463A3" w:rsidRPr="00F463A3">
        <w:rPr>
          <w:rFonts w:ascii="Times New Roman" w:hAnsi="Times New Roman" w:cs="Times New Roman"/>
          <w:sz w:val="28"/>
          <w:szCs w:val="28"/>
        </w:rPr>
        <w:t>212-74-73</w:t>
      </w:r>
      <w:r w:rsidR="00F463A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F463A3">
        <w:rPr>
          <w:rFonts w:ascii="Times New Roman" w:hAnsi="Times New Roman" w:cs="Times New Roman"/>
          <w:sz w:val="28"/>
          <w:szCs w:val="28"/>
        </w:rPr>
        <w:t>(473)</w:t>
      </w:r>
      <w:r w:rsidR="00F463A3" w:rsidRPr="00F463A3">
        <w:rPr>
          <w:rFonts w:ascii="Times New Roman" w:hAnsi="Times New Roman" w:cs="Times New Roman"/>
          <w:sz w:val="28"/>
          <w:szCs w:val="28"/>
        </w:rPr>
        <w:t>212-73-73</w:t>
      </w:r>
    </w:p>
    <w:sectPr w:rsidR="00660772" w:rsidRPr="003F3834" w:rsidSect="002F75FB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EB6" w:rsidRDefault="00502EB6" w:rsidP="00660772">
      <w:pPr>
        <w:spacing w:after="0" w:line="240" w:lineRule="auto"/>
      </w:pPr>
      <w:r>
        <w:separator/>
      </w:r>
    </w:p>
  </w:endnote>
  <w:endnote w:type="continuationSeparator" w:id="0">
    <w:p w:rsidR="00502EB6" w:rsidRDefault="00502EB6" w:rsidP="0066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EB6" w:rsidRDefault="00502EB6" w:rsidP="00660772">
      <w:pPr>
        <w:spacing w:after="0" w:line="240" w:lineRule="auto"/>
      </w:pPr>
      <w:r>
        <w:separator/>
      </w:r>
    </w:p>
  </w:footnote>
  <w:footnote w:type="continuationSeparator" w:id="0">
    <w:p w:rsidR="00502EB6" w:rsidRDefault="00502EB6" w:rsidP="0066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644126"/>
      <w:docPartObj>
        <w:docPartGallery w:val="Page Numbers (Top of Page)"/>
        <w:docPartUnique/>
      </w:docPartObj>
    </w:sdtPr>
    <w:sdtContent>
      <w:p w:rsidR="00660772" w:rsidRDefault="005F0435">
        <w:pPr>
          <w:pStyle w:val="a3"/>
          <w:jc w:val="center"/>
        </w:pPr>
        <w:fldSimple w:instr=" PAGE   \* MERGEFORMAT ">
          <w:r w:rsidR="002F75FB">
            <w:rPr>
              <w:noProof/>
            </w:rPr>
            <w:t>2</w:t>
          </w:r>
        </w:fldSimple>
      </w:p>
    </w:sdtContent>
  </w:sdt>
  <w:p w:rsidR="00660772" w:rsidRDefault="0066077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3834"/>
    <w:rsid w:val="002F75FB"/>
    <w:rsid w:val="003F3834"/>
    <w:rsid w:val="00502EB6"/>
    <w:rsid w:val="005F0435"/>
    <w:rsid w:val="00660772"/>
    <w:rsid w:val="008B6CF5"/>
    <w:rsid w:val="008F69E1"/>
    <w:rsid w:val="00F46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0772"/>
  </w:style>
  <w:style w:type="paragraph" w:styleId="a5">
    <w:name w:val="footer"/>
    <w:basedOn w:val="a"/>
    <w:link w:val="a6"/>
    <w:uiPriority w:val="99"/>
    <w:semiHidden/>
    <w:unhideWhenUsed/>
    <w:rsid w:val="00660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60772"/>
  </w:style>
  <w:style w:type="character" w:styleId="a7">
    <w:name w:val="Hyperlink"/>
    <w:basedOn w:val="a0"/>
    <w:uiPriority w:val="99"/>
    <w:unhideWhenUsed/>
    <w:rsid w:val="006607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izo@govvr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zovo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3</cp:revision>
  <dcterms:created xsi:type="dcterms:W3CDTF">2024-08-16T12:44:00Z</dcterms:created>
  <dcterms:modified xsi:type="dcterms:W3CDTF">2024-08-19T08:17:00Z</dcterms:modified>
</cp:coreProperties>
</file>