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25" w:rsidRDefault="00E40D25" w:rsidP="00E40D25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консультированию</w:t>
      </w:r>
    </w:p>
    <w:p w:rsidR="0045193C" w:rsidRPr="00E40D25" w:rsidRDefault="0045193C" w:rsidP="00E40D2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осуществляется должностными лицами управления делами Воронежской области (далее – Управление) в случае обращения по вопросам, связанным с организацией и осуществлением </w:t>
      </w:r>
      <w:bookmarkStart w:id="0" w:name="_GoBack"/>
      <w:r w:rsidRPr="00C8682A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за соблюдением </w:t>
      </w:r>
      <w:bookmarkEnd w:id="0"/>
      <w:r w:rsidRPr="00C8682A">
        <w:rPr>
          <w:rFonts w:ascii="Times New Roman" w:hAnsi="Times New Roman" w:cs="Times New Roman"/>
          <w:sz w:val="28"/>
          <w:szCs w:val="28"/>
        </w:rPr>
        <w:t>законодательства об архивном деле на территории Воронежской области</w:t>
      </w:r>
      <w:r w:rsidR="00011EAA" w:rsidRPr="00C8682A">
        <w:rPr>
          <w:rFonts w:ascii="Times New Roman" w:hAnsi="Times New Roman" w:cs="Times New Roman"/>
          <w:sz w:val="28"/>
          <w:szCs w:val="28"/>
        </w:rPr>
        <w:t xml:space="preserve"> (далее – региональный государственный контроль)</w:t>
      </w:r>
      <w:r w:rsidRPr="00C8682A">
        <w:rPr>
          <w:rFonts w:ascii="Times New Roman" w:hAnsi="Times New Roman" w:cs="Times New Roman"/>
          <w:sz w:val="28"/>
          <w:szCs w:val="28"/>
        </w:rPr>
        <w:t>.</w:t>
      </w: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должностными лицами Управления, указанными в </w:t>
      </w:r>
      <w:hyperlink w:anchor="P50">
        <w:r w:rsidRPr="00C8682A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C8682A">
        <w:rPr>
          <w:rFonts w:ascii="Times New Roman" w:hAnsi="Times New Roman" w:cs="Times New Roman"/>
          <w:sz w:val="28"/>
          <w:szCs w:val="28"/>
        </w:rPr>
        <w:t xml:space="preserve"> Положения о региональном государственном контроле (надзоре),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>Должностные лица Управления осуществляют консультирование по следующим вопросам:</w:t>
      </w: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>а) 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(надзора);</w:t>
      </w: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>б) разъяснение положений нормативных правовых актов, регламентирующих порядок осуществления регионального государственного контроля (надзора);</w:t>
      </w: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>в) порядок обжалования решений и действий (бездействия) должностных лиц.</w:t>
      </w: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0E22A6" w:rsidRPr="00C8682A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 xml:space="preserve">В случае поступления 5 и более однотипных обращений контролируемых лиц консультирование осуществляется посредством размещения </w:t>
      </w:r>
      <w:r w:rsidR="00103DDF" w:rsidRPr="00C8682A">
        <w:rPr>
          <w:rFonts w:ascii="Times New Roman" w:hAnsi="Times New Roman" w:cs="Times New Roman"/>
          <w:sz w:val="28"/>
          <w:szCs w:val="28"/>
        </w:rPr>
        <w:t>на странице Управления в информационной системе «Портал Воронежской области в сети Интернет»</w:t>
      </w:r>
      <w:r w:rsidRPr="00C8682A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руководителем (первым заместителем руководителя) Управления.</w:t>
      </w:r>
    </w:p>
    <w:p w:rsidR="000E22A6" w:rsidRDefault="000E22A6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82A">
        <w:rPr>
          <w:rFonts w:ascii="Times New Roman" w:hAnsi="Times New Roman" w:cs="Times New Roman"/>
          <w:sz w:val="28"/>
          <w:szCs w:val="28"/>
        </w:rPr>
        <w:t>Управление осуществляет учет проведенных консультаций.</w:t>
      </w:r>
    </w:p>
    <w:p w:rsidR="0045193C" w:rsidRDefault="0045193C" w:rsidP="00451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193C" w:rsidRDefault="0045193C" w:rsidP="0045193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3456E3">
          <w:rPr>
            <w:rStyle w:val="a3"/>
            <w:rFonts w:ascii="Times New Roman" w:hAnsi="Times New Roman" w:cs="Times New Roman"/>
            <w:sz w:val="28"/>
            <w:szCs w:val="28"/>
          </w:rPr>
          <w:t>https://www.govvrn.ru/organizacia/-/~/id/844532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3C" w:rsidRDefault="0045193C" w:rsidP="0045193C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45193C">
          <w:rPr>
            <w:rStyle w:val="a3"/>
            <w:rFonts w:ascii="Times New Roman" w:hAnsi="Times New Roman" w:cs="Times New Roman"/>
            <w:sz w:val="28"/>
            <w:szCs w:val="28"/>
          </w:rPr>
          <w:t>uprdel@govvrn.ru</w:t>
        </w:r>
      </w:hyperlink>
      <w:r w:rsidRPr="0045193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5193C">
          <w:rPr>
            <w:rStyle w:val="a3"/>
            <w:rFonts w:ascii="Times New Roman" w:hAnsi="Times New Roman" w:cs="Times New Roman"/>
            <w:sz w:val="28"/>
            <w:szCs w:val="28"/>
          </w:rPr>
          <w:t>arhiv@govvrn.ru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3C" w:rsidRPr="0045193C" w:rsidRDefault="0045193C" w:rsidP="0045193C">
      <w:pPr>
        <w:pStyle w:val="ConsPlusNormal"/>
        <w:spacing w:before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Приемная: (473)212-66-59</w:t>
      </w:r>
    </w:p>
    <w:p w:rsidR="00CD3F03" w:rsidRPr="0045193C" w:rsidRDefault="00CD3F03">
      <w:pPr>
        <w:rPr>
          <w:rFonts w:ascii="Times New Roman" w:hAnsi="Times New Roman" w:cs="Times New Roman"/>
          <w:sz w:val="28"/>
          <w:szCs w:val="28"/>
        </w:rPr>
      </w:pPr>
    </w:p>
    <w:p w:rsidR="0045193C" w:rsidRPr="0045193C" w:rsidRDefault="0045193C">
      <w:pPr>
        <w:rPr>
          <w:rFonts w:ascii="Times New Roman" w:hAnsi="Times New Roman" w:cs="Times New Roman"/>
          <w:sz w:val="28"/>
          <w:szCs w:val="28"/>
        </w:rPr>
      </w:pPr>
    </w:p>
    <w:sectPr w:rsidR="0045193C" w:rsidRPr="0045193C" w:rsidSect="008D267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675"/>
    <w:rsid w:val="00011EAA"/>
    <w:rsid w:val="000E22A6"/>
    <w:rsid w:val="00103DDF"/>
    <w:rsid w:val="0045193C"/>
    <w:rsid w:val="004B7233"/>
    <w:rsid w:val="007B3675"/>
    <w:rsid w:val="008D267E"/>
    <w:rsid w:val="00C8682A"/>
    <w:rsid w:val="00CD3F03"/>
    <w:rsid w:val="00E4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2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5193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hiv@govvrn.ru" TargetMode="External"/><Relationship Id="rId5" Type="http://schemas.openxmlformats.org/officeDocument/2006/relationships/hyperlink" Target="mailto:uprdel@govvrn.ru" TargetMode="External"/><Relationship Id="rId4" Type="http://schemas.openxmlformats.org/officeDocument/2006/relationships/hyperlink" Target="https://www.govvrn.ru/organizacia/-/~/id/844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Елена Сергеевна</dc:creator>
  <cp:keywords/>
  <dc:description/>
  <cp:lastModifiedBy>tperofeeva</cp:lastModifiedBy>
  <cp:revision>9</cp:revision>
  <dcterms:created xsi:type="dcterms:W3CDTF">2024-06-25T13:48:00Z</dcterms:created>
  <dcterms:modified xsi:type="dcterms:W3CDTF">2024-08-21T06:16:00Z</dcterms:modified>
</cp:coreProperties>
</file>