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2B" w:rsidRP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2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14122B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14122B">
        <w:rPr>
          <w:rFonts w:ascii="Times New Roman" w:hAnsi="Times New Roman" w:cs="Times New Roman"/>
          <w:sz w:val="28"/>
          <w:szCs w:val="28"/>
        </w:rPr>
        <w:t xml:space="preserve"> осуществления геологического надзора объект геологического надзора может быть отнесен к одной из следующих категорий риска причинения вреда (ущерба) охраняемым законом ценностям:</w:t>
      </w:r>
    </w:p>
    <w:p w:rsidR="0014122B" w:rsidRP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2B">
        <w:rPr>
          <w:rFonts w:ascii="Times New Roman" w:hAnsi="Times New Roman" w:cs="Times New Roman"/>
          <w:sz w:val="28"/>
          <w:szCs w:val="28"/>
        </w:rPr>
        <w:t>а) категория значительного риска;</w:t>
      </w:r>
    </w:p>
    <w:p w:rsidR="0014122B" w:rsidRP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2B">
        <w:rPr>
          <w:rFonts w:ascii="Times New Roman" w:hAnsi="Times New Roman" w:cs="Times New Roman"/>
          <w:sz w:val="28"/>
          <w:szCs w:val="28"/>
        </w:rPr>
        <w:t>б) категория среднего риска;</w:t>
      </w:r>
    </w:p>
    <w:p w:rsidR="0014122B" w:rsidRP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2B">
        <w:rPr>
          <w:rFonts w:ascii="Times New Roman" w:hAnsi="Times New Roman" w:cs="Times New Roman"/>
          <w:sz w:val="28"/>
          <w:szCs w:val="28"/>
        </w:rPr>
        <w:t>в) категория умеренного риска;</w:t>
      </w:r>
    </w:p>
    <w:p w:rsid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2B">
        <w:rPr>
          <w:rFonts w:ascii="Times New Roman" w:hAnsi="Times New Roman" w:cs="Times New Roman"/>
          <w:sz w:val="28"/>
          <w:szCs w:val="28"/>
        </w:rPr>
        <w:t>г) категория низкого риска.</w:t>
      </w:r>
    </w:p>
    <w:p w:rsidR="0014122B" w:rsidRP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22B" w:rsidRP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2B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4122B">
        <w:rPr>
          <w:rFonts w:ascii="Times New Roman" w:hAnsi="Times New Roman" w:cs="Times New Roman"/>
          <w:sz w:val="28"/>
          <w:szCs w:val="28"/>
        </w:rPr>
        <w:t xml:space="preserve">При осуществлении плановых контрольных (надзорных) мероприятий объекты геологического надзора, отнесенные в соответствии с критериями отнесения объектов, оказывающих негативное воздействие на окружающую среду, установленными статьей 4.2 </w:t>
      </w:r>
      <w:hyperlink r:id="rId4" w:history="1">
        <w:r w:rsidRPr="0014122B">
          <w:rPr>
            <w:rStyle w:val="a3"/>
            <w:rFonts w:ascii="Times New Roman" w:hAnsi="Times New Roman" w:cs="Times New Roman"/>
            <w:sz w:val="28"/>
            <w:szCs w:val="28"/>
          </w:rPr>
          <w:t>Федерального закона от 10.01.2002 № 7-ФЗ «Об охране окружающей среды»</w:t>
        </w:r>
      </w:hyperlink>
      <w:r w:rsidRPr="0014122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14122B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 Правительства Российской Федерации от 31.12.2020 № 2398 «Об утверждении критериев отнесения объектов, оказывающих негативное воздействие на окружающую среду, к объектам I, II, III и IV</w:t>
        </w:r>
        <w:proofErr w:type="gramEnd"/>
        <w:r w:rsidRPr="0014122B">
          <w:rPr>
            <w:rStyle w:val="a3"/>
            <w:rFonts w:ascii="Times New Roman" w:hAnsi="Times New Roman" w:cs="Times New Roman"/>
            <w:sz w:val="28"/>
            <w:szCs w:val="28"/>
          </w:rPr>
          <w:t xml:space="preserve"> категорий»</w:t>
        </w:r>
      </w:hyperlink>
      <w:r w:rsidRPr="0014122B">
        <w:rPr>
          <w:rFonts w:ascii="Times New Roman" w:hAnsi="Times New Roman" w:cs="Times New Roman"/>
          <w:sz w:val="28"/>
          <w:szCs w:val="28"/>
        </w:rPr>
        <w:t>, к объектам I, II, III и IV категории, относятся к следующим категориям риска:</w:t>
      </w:r>
    </w:p>
    <w:p w:rsidR="0014122B" w:rsidRP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2B">
        <w:rPr>
          <w:rFonts w:ascii="Times New Roman" w:hAnsi="Times New Roman" w:cs="Times New Roman"/>
          <w:sz w:val="28"/>
          <w:szCs w:val="28"/>
        </w:rPr>
        <w:t>а) к категории значительного риска - объекты, соответствующие критериям отнесения объектов, оказывающих значительное негативное воздействие на окружающую среду, к объектам I категории;</w:t>
      </w:r>
    </w:p>
    <w:p w:rsidR="0014122B" w:rsidRP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2B">
        <w:rPr>
          <w:rFonts w:ascii="Times New Roman" w:hAnsi="Times New Roman" w:cs="Times New Roman"/>
          <w:sz w:val="28"/>
          <w:szCs w:val="28"/>
        </w:rPr>
        <w:t>б) к категории среднего риска - объекты, соответствующие критериям отнесения объектов, оказывающих умеренное негативное воздействие на окружающую среду, к объектам II категории;</w:t>
      </w:r>
    </w:p>
    <w:p w:rsidR="0014122B" w:rsidRP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2B">
        <w:rPr>
          <w:rFonts w:ascii="Times New Roman" w:hAnsi="Times New Roman" w:cs="Times New Roman"/>
          <w:sz w:val="28"/>
          <w:szCs w:val="28"/>
        </w:rPr>
        <w:t>в) к категории умеренного риска - объекты, соответствующие критериям отнесения объектов, оказывающих незначительное негативное воздействие на окружающую среду, к объектам III категории;</w:t>
      </w:r>
    </w:p>
    <w:p w:rsidR="0014122B" w:rsidRP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2B">
        <w:rPr>
          <w:rFonts w:ascii="Times New Roman" w:hAnsi="Times New Roman" w:cs="Times New Roman"/>
          <w:sz w:val="28"/>
          <w:szCs w:val="28"/>
        </w:rPr>
        <w:t>г) к категории низкого риска - объекты, соответствующие критериям отнесения объектов, оказывающих минимальное негативное воздействие на окружающую среду, к объектам IV категории.</w:t>
      </w:r>
    </w:p>
    <w:p w:rsidR="0014122B" w:rsidRP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2B">
        <w:rPr>
          <w:rFonts w:ascii="Times New Roman" w:hAnsi="Times New Roman" w:cs="Times New Roman"/>
          <w:sz w:val="28"/>
          <w:szCs w:val="28"/>
        </w:rPr>
        <w:t>9. Объекты геологического надзора, которые относятся в соответствии с пунктом 8 настоящего Положения к категориям среднего, умеренного, низкого риска, подлежат отнесению к категориям значительного, среднего, умеренного риска соответственно в случае, если объект размещается:</w:t>
      </w:r>
    </w:p>
    <w:p w:rsidR="0014122B" w:rsidRP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2B">
        <w:rPr>
          <w:rFonts w:ascii="Times New Roman" w:hAnsi="Times New Roman" w:cs="Times New Roman"/>
          <w:sz w:val="28"/>
          <w:szCs w:val="28"/>
        </w:rPr>
        <w:t>а) в границах особо охраняемой природной территории регионального значения;</w:t>
      </w:r>
    </w:p>
    <w:p w:rsidR="0014122B" w:rsidRP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2B">
        <w:rPr>
          <w:rFonts w:ascii="Times New Roman" w:hAnsi="Times New Roman" w:cs="Times New Roman"/>
          <w:sz w:val="28"/>
          <w:szCs w:val="28"/>
        </w:rPr>
        <w:t xml:space="preserve">б) в </w:t>
      </w:r>
      <w:proofErr w:type="spellStart"/>
      <w:r w:rsidRPr="0014122B">
        <w:rPr>
          <w:rFonts w:ascii="Times New Roman" w:hAnsi="Times New Roman" w:cs="Times New Roman"/>
          <w:sz w:val="28"/>
          <w:szCs w:val="28"/>
        </w:rPr>
        <w:t>водоохранной</w:t>
      </w:r>
      <w:proofErr w:type="spellEnd"/>
      <w:r w:rsidRPr="0014122B">
        <w:rPr>
          <w:rFonts w:ascii="Times New Roman" w:hAnsi="Times New Roman" w:cs="Times New Roman"/>
          <w:sz w:val="28"/>
          <w:szCs w:val="28"/>
        </w:rPr>
        <w:t xml:space="preserve"> зоне водного объекта, расположенного полностью или частично в границах особо охраняемой природной территории регионального значения.</w:t>
      </w:r>
    </w:p>
    <w:p w:rsidR="0014122B" w:rsidRP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2B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gramStart"/>
      <w:r w:rsidRPr="0014122B">
        <w:rPr>
          <w:rFonts w:ascii="Times New Roman" w:hAnsi="Times New Roman" w:cs="Times New Roman"/>
          <w:sz w:val="28"/>
          <w:szCs w:val="28"/>
        </w:rPr>
        <w:t>Объекты геологического надзора, которые отнесены в соответствии с пунктами 8 и 9 настоящего Положения к категориям среднего, умеренного, низкого риска, подлежат отнесению к категориям значительного, среднего, умеренного риска соответственно при наличии одного из следующих решений, вступивших в законную силу в течение 3 лет, предшествующих дате принятия решения об отнесении объекта геологического надзора к категории риска:</w:t>
      </w:r>
      <w:proofErr w:type="gramEnd"/>
    </w:p>
    <w:p w:rsidR="0014122B" w:rsidRP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2B">
        <w:rPr>
          <w:rFonts w:ascii="Times New Roman" w:hAnsi="Times New Roman" w:cs="Times New Roman"/>
          <w:sz w:val="28"/>
          <w:szCs w:val="28"/>
        </w:rPr>
        <w:t xml:space="preserve">постановление о назначении административного наказания контролируемому лицу и (или) его должностному лицу за совершение административного правонарушения, предусмотренного статьями 7.3, 7.4, 8.9, частью 1 статьи 8.10, статьей 8.11, частью 1 статьи 8.13 </w:t>
      </w:r>
      <w:proofErr w:type="spellStart"/>
      <w:r w:rsidRPr="0014122B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14122B">
        <w:rPr>
          <w:rFonts w:ascii="Times New Roman" w:hAnsi="Times New Roman" w:cs="Times New Roman"/>
          <w:sz w:val="28"/>
          <w:szCs w:val="28"/>
        </w:rPr>
        <w:t xml:space="preserve"> РФ, вынесенного должностными лицами министерства на основании протокола об административном правонарушении, составленного должностными лицами министерства;</w:t>
      </w:r>
    </w:p>
    <w:p w:rsidR="0014122B" w:rsidRP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2B">
        <w:rPr>
          <w:rFonts w:ascii="Times New Roman" w:hAnsi="Times New Roman" w:cs="Times New Roman"/>
          <w:sz w:val="28"/>
          <w:szCs w:val="28"/>
        </w:rPr>
        <w:t>приговор суда, вынесенный за совершение преступлений, предусмотренных статьей 255 Уголовного кодекса Российской Федерации;</w:t>
      </w:r>
    </w:p>
    <w:p w:rsidR="0014122B" w:rsidRP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2B">
        <w:rPr>
          <w:rFonts w:ascii="Times New Roman" w:hAnsi="Times New Roman" w:cs="Times New Roman"/>
          <w:sz w:val="28"/>
          <w:szCs w:val="28"/>
        </w:rPr>
        <w:t>решение суда, предусматривающее обязанность контролируемого лица по возмещению вреда, причиненного недрам вследствие нарушения законодательства Российской Федерации о недрах, либо направленное контролируемому лицу требование о добровольном возмещении такого вреда, которое не признано недействительным.</w:t>
      </w:r>
    </w:p>
    <w:p w:rsidR="0014122B" w:rsidRP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2B">
        <w:rPr>
          <w:rFonts w:ascii="Times New Roman" w:hAnsi="Times New Roman" w:cs="Times New Roman"/>
          <w:sz w:val="28"/>
          <w:szCs w:val="28"/>
        </w:rPr>
        <w:t>Объекты геологического надзора, подлежащие отнесению в соответствии с абзацем вторым настоящего пункта к категориям значительного, среднего, умеренного риска, подлежат отнесению к категориям среднего, умеренного, низкого риска соответственно после устранения в установленный срок выявленного нарушения обязательных требований, подтвержденного результатами контрольного (надзорного) мероприятия.</w:t>
      </w:r>
    </w:p>
    <w:p w:rsidR="00BE4558" w:rsidRPr="0014122B" w:rsidRDefault="0014122B" w:rsidP="001412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122B">
        <w:rPr>
          <w:rFonts w:ascii="Times New Roman" w:hAnsi="Times New Roman" w:cs="Times New Roman"/>
          <w:sz w:val="28"/>
          <w:szCs w:val="28"/>
        </w:rPr>
        <w:t>Объекты геологического надзора, которые отнесены в соответствии с пунктами 8 и 9 настоящего Положения к категориям значительного, среднего, умеренного риска, подлежат отнесению к категориям среднего, умеренного, низкого риска соответственно при отсутствии в течение 3 лет, предшествующих дате принятия решения об отнесении объекта геологического надзора к категории риска, вступивших в законную силу решений, предусмотренных настоящим пунктом, и одновременном соблюдении требований законодательства</w:t>
      </w:r>
      <w:proofErr w:type="gramEnd"/>
      <w:r w:rsidRPr="0014122B">
        <w:rPr>
          <w:rFonts w:ascii="Times New Roman" w:hAnsi="Times New Roman" w:cs="Times New Roman"/>
          <w:sz w:val="28"/>
          <w:szCs w:val="28"/>
        </w:rPr>
        <w:t xml:space="preserve"> Российской Федерации о недрах.</w:t>
      </w:r>
    </w:p>
    <w:sectPr w:rsidR="00BE4558" w:rsidRPr="0014122B" w:rsidSect="00BE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14122B"/>
    <w:rsid w:val="0014122B"/>
    <w:rsid w:val="00BE4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2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101040010" TargetMode="External"/><Relationship Id="rId4" Type="http://schemas.openxmlformats.org/officeDocument/2006/relationships/hyperlink" Target="http://pravo.gov.ru/proxy/ips/?docbody=&amp;nd=102074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2024-08-19T13:42:00Z</dcterms:created>
  <dcterms:modified xsi:type="dcterms:W3CDTF">2024-08-19T13:46:00Z</dcterms:modified>
</cp:coreProperties>
</file>