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772" w:rsidRPr="00F62772" w:rsidRDefault="00F62772" w:rsidP="00F62772">
      <w:pPr>
        <w:spacing w:after="0"/>
        <w:ind w:firstLine="709"/>
        <w:jc w:val="both"/>
        <w:rPr>
          <w:rFonts w:ascii="Times New Roman" w:hAnsi="Times New Roman" w:cs="Times New Roman"/>
          <w:sz w:val="28"/>
          <w:szCs w:val="28"/>
        </w:rPr>
      </w:pPr>
      <w:proofErr w:type="gramStart"/>
      <w:r w:rsidRPr="00F62772">
        <w:rPr>
          <w:rFonts w:ascii="Times New Roman" w:hAnsi="Times New Roman" w:cs="Times New Roman"/>
          <w:sz w:val="28"/>
          <w:szCs w:val="28"/>
        </w:rPr>
        <w:t>Обязательные профилактические визиты проводятся в отношении контролируемых лиц, приступивших к осуществлению деятельности в области охраны, воспроизводства и использования объектов животного мира и среды их обитания в течение одного года, предшествующего принятию решения о проведении профилактического визита, а также в отношении объектов государственного надзора, отнесенных к категориям чрезвычайно высокого, высокого и значительного риска.</w:t>
      </w:r>
      <w:proofErr w:type="gramEnd"/>
    </w:p>
    <w:p w:rsidR="00F62772" w:rsidRPr="00F62772" w:rsidRDefault="00F62772" w:rsidP="00F62772">
      <w:pPr>
        <w:spacing w:after="0"/>
        <w:ind w:firstLine="709"/>
        <w:jc w:val="both"/>
        <w:rPr>
          <w:rFonts w:ascii="Times New Roman" w:hAnsi="Times New Roman" w:cs="Times New Roman"/>
          <w:sz w:val="28"/>
          <w:szCs w:val="28"/>
        </w:rPr>
      </w:pPr>
      <w:r w:rsidRPr="00F62772">
        <w:rPr>
          <w:rFonts w:ascii="Times New Roman" w:hAnsi="Times New Roman" w:cs="Times New Roman"/>
          <w:sz w:val="28"/>
          <w:szCs w:val="28"/>
        </w:rPr>
        <w:t>Обязательный профилактический визит проводится в течение одного рабочего дня. По ходатайству должностного лица, проводящего профилактический визит, руководитель (заместитель руководителя) органа государственного надзора может продлить срок проведения обязательного профилактического визита не более чем на 3 рабочих дня.</w:t>
      </w:r>
    </w:p>
    <w:p w:rsidR="00AD43C5" w:rsidRPr="00F62772" w:rsidRDefault="00F62772" w:rsidP="00F62772">
      <w:pPr>
        <w:spacing w:after="0"/>
        <w:ind w:firstLine="709"/>
        <w:jc w:val="both"/>
        <w:rPr>
          <w:rFonts w:ascii="Times New Roman" w:hAnsi="Times New Roman" w:cs="Times New Roman"/>
          <w:sz w:val="28"/>
          <w:szCs w:val="28"/>
        </w:rPr>
      </w:pPr>
      <w:proofErr w:type="gramStart"/>
      <w:r w:rsidRPr="00F62772">
        <w:rPr>
          <w:rFonts w:ascii="Times New Roman" w:hAnsi="Times New Roman" w:cs="Times New Roman"/>
          <w:sz w:val="28"/>
          <w:szCs w:val="28"/>
        </w:rPr>
        <w:t>В случае если при проведении профилактических мероприятий установлено, что объекты государственного надзора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государственного надзора, который является уполномоченным на принятие решений о проведении контрольных (надзорных) мероприятий, для принятия решения о проведении контрольных (надзорных) мероприятий.</w:t>
      </w:r>
      <w:proofErr w:type="gramEnd"/>
    </w:p>
    <w:sectPr w:rsidR="00AD43C5" w:rsidRPr="00F62772" w:rsidSect="00AD43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F62772"/>
    <w:rsid w:val="00AD43C5"/>
    <w:rsid w:val="00F627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3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tperofeeva</dc:creator>
  <cp:keywords/>
  <dc:description/>
  <cp:lastModifiedBy>tperofeeva</cp:lastModifiedBy>
  <cp:revision>2</cp:revision>
  <dcterms:created xsi:type="dcterms:W3CDTF">2024-08-19T11:31:00Z</dcterms:created>
  <dcterms:modified xsi:type="dcterms:W3CDTF">2024-08-19T11:31:00Z</dcterms:modified>
</cp:coreProperties>
</file>