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45" w:rsidRDefault="00AA3C29" w:rsidP="008628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2845">
        <w:rPr>
          <w:rFonts w:ascii="Times New Roman" w:hAnsi="Times New Roman" w:cs="Times New Roman"/>
          <w:sz w:val="28"/>
          <w:szCs w:val="28"/>
        </w:rPr>
        <w:t>Информация по профилактическому визиту</w:t>
      </w:r>
    </w:p>
    <w:p w:rsidR="007F208D" w:rsidRPr="00862845" w:rsidRDefault="00AA3C29" w:rsidP="008628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2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C29" w:rsidRPr="00862845" w:rsidRDefault="00AA3C29" w:rsidP="00C10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845">
        <w:rPr>
          <w:rFonts w:ascii="Times New Roman" w:hAnsi="Times New Roman" w:cs="Times New Roman"/>
          <w:sz w:val="28"/>
          <w:szCs w:val="28"/>
        </w:rPr>
        <w:t>В рамках реализации министерством тарифного регулирования Воронежской области программ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государственного регулирования цен (тарифов) организации, осуществляющие регулируемые виды деятельности в сферах теплоснабжения, водоснабжения, водоотведения, электроснабжения, обращения с ТКО, газоснабжения, а также, организации оптовой торговли лекарственными средствами, аптечные организации, индивидуальные предприниматели и медицинские организации, имеющие лицензию</w:t>
      </w:r>
      <w:proofErr w:type="gramEnd"/>
      <w:r w:rsidRPr="008628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845">
        <w:rPr>
          <w:rFonts w:ascii="Times New Roman" w:hAnsi="Times New Roman" w:cs="Times New Roman"/>
          <w:sz w:val="28"/>
          <w:szCs w:val="28"/>
        </w:rPr>
        <w:t xml:space="preserve">на фармацевтическую деятельность, операторы технического осмотра (в том числе дилеры), лица, осуществляющие реализацию продукции производственно-технического назначения, товаров народного потребления, оказывающие услуги транспортных, снабженческо-сбытовых и торговых организаций, а также субъекты естественных монополий (далее – контролируемые лица) вправе направить в </w:t>
      </w:r>
      <w:proofErr w:type="spellStart"/>
      <w:r w:rsidRPr="00862845">
        <w:rPr>
          <w:rFonts w:ascii="Times New Roman" w:hAnsi="Times New Roman" w:cs="Times New Roman"/>
          <w:sz w:val="28"/>
          <w:szCs w:val="28"/>
        </w:rPr>
        <w:t>Минтарифов</w:t>
      </w:r>
      <w:proofErr w:type="spellEnd"/>
      <w:r w:rsidRPr="00862845">
        <w:rPr>
          <w:rFonts w:ascii="Times New Roman" w:hAnsi="Times New Roman" w:cs="Times New Roman"/>
          <w:sz w:val="28"/>
          <w:szCs w:val="28"/>
        </w:rPr>
        <w:t xml:space="preserve"> ВО обращение о проведении профилактического визита, в рамках которого инспектором </w:t>
      </w:r>
      <w:proofErr w:type="spellStart"/>
      <w:r w:rsidRPr="00862845">
        <w:rPr>
          <w:rFonts w:ascii="Times New Roman" w:hAnsi="Times New Roman" w:cs="Times New Roman"/>
          <w:sz w:val="28"/>
          <w:szCs w:val="28"/>
        </w:rPr>
        <w:t>Минтарифов</w:t>
      </w:r>
      <w:proofErr w:type="spellEnd"/>
      <w:r w:rsidRPr="00862845">
        <w:rPr>
          <w:rFonts w:ascii="Times New Roman" w:hAnsi="Times New Roman" w:cs="Times New Roman"/>
          <w:sz w:val="28"/>
          <w:szCs w:val="28"/>
        </w:rPr>
        <w:t xml:space="preserve"> ВО будет проведено информирование об обязательных требованиях, предъявляемых к его деятельности</w:t>
      </w:r>
      <w:proofErr w:type="gramEnd"/>
      <w:r w:rsidRPr="00862845">
        <w:rPr>
          <w:rFonts w:ascii="Times New Roman" w:hAnsi="Times New Roman" w:cs="Times New Roman"/>
          <w:sz w:val="28"/>
          <w:szCs w:val="28"/>
        </w:rPr>
        <w:t xml:space="preserve">, даны разъяснения по вопросам, связанным с организацией и осуществлением государственного контроля (надзора). </w:t>
      </w:r>
    </w:p>
    <w:p w:rsidR="00AA3C29" w:rsidRPr="00862845" w:rsidRDefault="00AA3C29" w:rsidP="00C10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45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проведение профилактического визита может быть организовано как по месту осуществления деятельности контролируемого лица, так и путем использования видео-конференц-связи. </w:t>
      </w:r>
    </w:p>
    <w:p w:rsidR="00AA3C29" w:rsidRPr="00862845" w:rsidRDefault="00AA3C29" w:rsidP="00C10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45">
        <w:rPr>
          <w:rFonts w:ascii="Times New Roman" w:hAnsi="Times New Roman" w:cs="Times New Roman"/>
          <w:sz w:val="28"/>
          <w:szCs w:val="28"/>
        </w:rPr>
        <w:t xml:space="preserve">Обращение о проведении профилактического визита может быть направлено по адресу: 394000, г. Воронеж, ул. 25 Октября, д. 45, либо по адресу электронной почты: </w:t>
      </w:r>
      <w:hyperlink r:id="rId4" w:history="1">
        <w:r w:rsidRPr="00862845">
          <w:rPr>
            <w:rStyle w:val="a3"/>
            <w:rFonts w:ascii="Times New Roman" w:hAnsi="Times New Roman" w:cs="Times New Roman"/>
            <w:sz w:val="28"/>
            <w:szCs w:val="28"/>
          </w:rPr>
          <w:t>rek@govvrn.ru</w:t>
        </w:r>
      </w:hyperlink>
      <w:r w:rsidRPr="00862845">
        <w:rPr>
          <w:rFonts w:ascii="Times New Roman" w:hAnsi="Times New Roman" w:cs="Times New Roman"/>
          <w:sz w:val="28"/>
          <w:szCs w:val="28"/>
        </w:rPr>
        <w:t>.</w:t>
      </w:r>
    </w:p>
    <w:p w:rsidR="00AA3C29" w:rsidRPr="00862845" w:rsidRDefault="00AA3C29" w:rsidP="00C10B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845">
        <w:rPr>
          <w:rFonts w:ascii="Times New Roman" w:hAnsi="Times New Roman" w:cs="Times New Roman"/>
          <w:sz w:val="28"/>
          <w:szCs w:val="28"/>
        </w:rPr>
        <w:t xml:space="preserve">Также обращение можно оставить, заполнив соответствующую форму на сайте </w:t>
      </w:r>
      <w:proofErr w:type="spellStart"/>
      <w:r w:rsidRPr="00862845">
        <w:rPr>
          <w:rFonts w:ascii="Times New Roman" w:hAnsi="Times New Roman" w:cs="Times New Roman"/>
          <w:sz w:val="28"/>
          <w:szCs w:val="28"/>
        </w:rPr>
        <w:t>Минатрифов</w:t>
      </w:r>
      <w:proofErr w:type="spellEnd"/>
      <w:r w:rsidRPr="00862845">
        <w:rPr>
          <w:rFonts w:ascii="Times New Roman" w:hAnsi="Times New Roman" w:cs="Times New Roman"/>
          <w:sz w:val="28"/>
          <w:szCs w:val="28"/>
        </w:rPr>
        <w:t xml:space="preserve"> ВО в разделе Контрольно-надзорная деятельность (</w:t>
      </w:r>
      <w:hyperlink r:id="rId5" w:history="1">
        <w:r w:rsidRPr="00862845">
          <w:rPr>
            <w:rStyle w:val="a3"/>
            <w:rFonts w:ascii="Times New Roman" w:hAnsi="Times New Roman" w:cs="Times New Roman"/>
            <w:sz w:val="28"/>
            <w:szCs w:val="28"/>
          </w:rPr>
          <w:t>https://tarif36.govvrn.ru/controlno-nadzornai-deitelnost</w:t>
        </w:r>
      </w:hyperlink>
      <w:r w:rsidRPr="00862845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862845">
        <w:rPr>
          <w:rFonts w:ascii="Times New Roman" w:hAnsi="Times New Roman" w:cs="Times New Roman"/>
          <w:sz w:val="28"/>
          <w:szCs w:val="28"/>
        </w:rPr>
        <w:t>.</w:t>
      </w:r>
    </w:p>
    <w:sectPr w:rsidR="00AA3C29" w:rsidRPr="00862845" w:rsidSect="00F4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3C29"/>
    <w:rsid w:val="0043779F"/>
    <w:rsid w:val="007F208D"/>
    <w:rsid w:val="00862845"/>
    <w:rsid w:val="008D537F"/>
    <w:rsid w:val="00AA3C29"/>
    <w:rsid w:val="00C10B32"/>
    <w:rsid w:val="00F4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C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if36.govvrn.ru/controlno-nadzornai-deitelnost" TargetMode="External"/><Relationship Id="rId4" Type="http://schemas.openxmlformats.org/officeDocument/2006/relationships/hyperlink" Target="mailto:rek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Самарукова Анжелика Александровна</dc:creator>
  <cp:keywords/>
  <dc:description/>
  <cp:lastModifiedBy>tperofeeva</cp:lastModifiedBy>
  <cp:revision>3</cp:revision>
  <dcterms:created xsi:type="dcterms:W3CDTF">2024-07-09T08:23:00Z</dcterms:created>
  <dcterms:modified xsi:type="dcterms:W3CDTF">2024-08-20T12:56:00Z</dcterms:modified>
</cp:coreProperties>
</file>