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D7" w:rsidRPr="007B0AD7" w:rsidRDefault="007B0AD7" w:rsidP="007B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регионального государственного контроля (надзора) подлежат отнесению к одной из следующих категорий риска причинения вреда (ущерба):</w:t>
      </w:r>
    </w:p>
    <w:p w:rsidR="007B0AD7" w:rsidRPr="007B0AD7" w:rsidRDefault="007B0AD7" w:rsidP="007B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AD7">
        <w:rPr>
          <w:rFonts w:ascii="Times New Roman" w:hAnsi="Times New Roman" w:cs="Times New Roman"/>
          <w:bCs/>
          <w:sz w:val="24"/>
          <w:szCs w:val="24"/>
        </w:rPr>
        <w:t>1) высокий риск;</w:t>
      </w:r>
    </w:p>
    <w:p w:rsidR="007B0AD7" w:rsidRPr="007B0AD7" w:rsidRDefault="007B0AD7" w:rsidP="007B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AD7">
        <w:rPr>
          <w:rFonts w:ascii="Times New Roman" w:hAnsi="Times New Roman" w:cs="Times New Roman"/>
          <w:bCs/>
          <w:sz w:val="24"/>
          <w:szCs w:val="24"/>
        </w:rPr>
        <w:t>2) средний риск;</w:t>
      </w:r>
    </w:p>
    <w:p w:rsidR="007B0AD7" w:rsidRPr="007B0AD7" w:rsidRDefault="007B0AD7" w:rsidP="007B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AD7">
        <w:rPr>
          <w:rFonts w:ascii="Times New Roman" w:hAnsi="Times New Roman" w:cs="Times New Roman"/>
          <w:bCs/>
          <w:sz w:val="24"/>
          <w:szCs w:val="24"/>
        </w:rPr>
        <w:t>3) низкий риск.</w:t>
      </w:r>
    </w:p>
    <w:p w:rsidR="001120C7" w:rsidRDefault="001120C7" w:rsidP="0011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150"/>
        <w:gridCol w:w="1701"/>
      </w:tblGrid>
      <w:tr w:rsidR="001120C7" w:rsidTr="007B0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отнесения объекта контроля (надзора) к категории риска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</w:tr>
      <w:tr w:rsidR="00601D6F" w:rsidRPr="00601D6F" w:rsidTr="007B0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 xml:space="preserve">1. В течение последних двенадцати месяцев, предшествующих дате принятия решения об отнесении деятельности контролируемого лица к категории риска, контролируемое лицо было привлечено к административной ответственности, предусмотренной </w:t>
            </w:r>
            <w:hyperlink r:id="rId5" w:history="1">
              <w:r w:rsidRPr="00601D6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19.4</w:t>
              </w:r>
            </w:hyperlink>
            <w:r w:rsidRPr="00601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601D6F">
                <w:rPr>
                  <w:rFonts w:ascii="Times New Roman" w:hAnsi="Times New Roman" w:cs="Times New Roman"/>
                  <w:sz w:val="24"/>
                  <w:szCs w:val="24"/>
                </w:rPr>
                <w:t>статьей 19.4.1</w:t>
              </w:r>
            </w:hyperlink>
            <w:r w:rsidRPr="00601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601D6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19.5</w:t>
              </w:r>
            </w:hyperlink>
            <w:r w:rsidRPr="00601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601D6F">
                <w:rPr>
                  <w:rFonts w:ascii="Times New Roman" w:hAnsi="Times New Roman" w:cs="Times New Roman"/>
                  <w:sz w:val="24"/>
                  <w:szCs w:val="24"/>
                </w:rPr>
                <w:t>статьей 19.7</w:t>
              </w:r>
            </w:hyperlink>
            <w:r w:rsidRPr="00601D6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правонарушениях.</w:t>
            </w:r>
          </w:p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2. Предписания, выданные контрольными (надзорными) органами в течение последних двенадцати месяцев, предшествующих дате принятия решения об отнесении деятельности контролируемого л</w:t>
            </w:r>
            <w:bookmarkStart w:id="0" w:name="_GoBack"/>
            <w:bookmarkEnd w:id="0"/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ица к категории риска, контролируемым лицом не были исполнены.</w:t>
            </w:r>
          </w:p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3. В течение последних двенадцати месяцев, предшествующих дате принятия решения об отнесении деятельности контролируемого лица к категории риска, поступило 5 и более обращений от граждан, организаций, органов государственной власти, органов местного самоуправления с информацией о фактах нарушения контролируемым лицом обязательных требований, являющихся предметом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601D6F" w:rsidRPr="00601D6F" w:rsidTr="007B0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1. Предписание, выданное в течение последних двенадцати месяцев, предшествующих дате принятия решения об отнесении деятельности контролируемого лица к категории риска, контролируемым лицом исполнено частично или с нарушением сроков, установленных для его исполнения.</w:t>
            </w:r>
          </w:p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2. В течение последних двенадцати месяцев, предшествующих дате принятия решения об отнесении деятельности контролируемого лица к категории риска, поступило менее 5 обращений от граждан, организаций, органов государственной власти, органов местного самоуправления с информацией о фактах нарушения контролируемым лицом обязательных требований, являющихся предметом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601D6F" w:rsidRPr="00601D6F" w:rsidTr="007B0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Отсутствие на дату принятия решения об отнесении деятельности контролируемого лица к категории риска оснований для присвоения категорий высокого или среднего риска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7" w:rsidRPr="00601D6F" w:rsidRDefault="00112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6F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F56E17" w:rsidRPr="00601D6F" w:rsidRDefault="00F56E17" w:rsidP="007B0AD7">
      <w:pPr>
        <w:rPr>
          <w:rFonts w:ascii="Times New Roman" w:hAnsi="Times New Roman" w:cs="Times New Roman"/>
          <w:sz w:val="24"/>
          <w:szCs w:val="24"/>
        </w:rPr>
      </w:pPr>
    </w:p>
    <w:sectPr w:rsidR="00F56E17" w:rsidRPr="00601D6F" w:rsidSect="007B0AD7">
      <w:pgSz w:w="11905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267D"/>
    <w:multiLevelType w:val="hybridMultilevel"/>
    <w:tmpl w:val="9496D9B8"/>
    <w:lvl w:ilvl="0" w:tplc="31FC15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EAA"/>
    <w:rsid w:val="000E31B6"/>
    <w:rsid w:val="001120C7"/>
    <w:rsid w:val="001444A2"/>
    <w:rsid w:val="0029022C"/>
    <w:rsid w:val="002A78DB"/>
    <w:rsid w:val="00601D6F"/>
    <w:rsid w:val="006440DC"/>
    <w:rsid w:val="0067015B"/>
    <w:rsid w:val="007B0AD7"/>
    <w:rsid w:val="008601B9"/>
    <w:rsid w:val="009552F2"/>
    <w:rsid w:val="00963D2A"/>
    <w:rsid w:val="00A33EAA"/>
    <w:rsid w:val="00CB143E"/>
    <w:rsid w:val="00E93509"/>
    <w:rsid w:val="00F10C37"/>
    <w:rsid w:val="00F5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E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73&amp;dst=1016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373&amp;dst=5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7373&amp;dst=7996" TargetMode="External"/><Relationship Id="rId5" Type="http://schemas.openxmlformats.org/officeDocument/2006/relationships/hyperlink" Target="https://login.consultant.ru/link/?req=doc&amp;base=LAW&amp;n=477373&amp;dst=79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7</cp:revision>
  <cp:lastPrinted>2024-06-26T09:39:00Z</cp:lastPrinted>
  <dcterms:created xsi:type="dcterms:W3CDTF">2024-06-25T09:21:00Z</dcterms:created>
  <dcterms:modified xsi:type="dcterms:W3CDTF">2024-08-19T08:21:00Z</dcterms:modified>
</cp:coreProperties>
</file>