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Консультирование осуществляется в соответствии со статьей 50 Федерального закона N 248-ФЗ.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уполномоченным должностным лицом инспекции устно по телефону, посредством </w:t>
      </w:r>
      <w:proofErr w:type="spellStart"/>
      <w:r w:rsidRPr="008F3C3E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8F3C3E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 или надзорного мероприятия, а также в письменной форме.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 xml:space="preserve">а) организация и осуществление </w:t>
      </w:r>
      <w:proofErr w:type="gramStart"/>
      <w:r w:rsidRPr="008F3C3E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8F3C3E">
        <w:rPr>
          <w:rFonts w:ascii="Times New Roman" w:hAnsi="Times New Roman" w:cs="Times New Roman"/>
          <w:sz w:val="28"/>
          <w:szCs w:val="28"/>
        </w:rPr>
        <w:t xml:space="preserve"> государственного жилищного надзора;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б) порядок проведения профилактических мероприятий и надзорных мероприятий;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 xml:space="preserve">в) предмет государственного </w:t>
      </w:r>
      <w:proofErr w:type="gramStart"/>
      <w:r w:rsidRPr="008F3C3E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Pr="008F3C3E">
        <w:rPr>
          <w:rFonts w:ascii="Times New Roman" w:hAnsi="Times New Roman" w:cs="Times New Roman"/>
          <w:sz w:val="28"/>
          <w:szCs w:val="28"/>
        </w:rPr>
        <w:t xml:space="preserve"> надзора.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Письменное консультирование осуществляется по вопросу, предусмотренному подпунктом "в" настоящего пункта, в случае поступления соответствующего обращения в письменной форме.</w:t>
      </w:r>
    </w:p>
    <w:p w:rsidR="00C3746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сайте.</w:t>
      </w:r>
    </w:p>
    <w:p w:rsidR="00B639E5" w:rsidRDefault="00B639E5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B31831">
          <w:rPr>
            <w:rStyle w:val="a3"/>
            <w:rFonts w:ascii="Times New Roman" w:hAnsi="Times New Roman" w:cs="Times New Roman"/>
            <w:sz w:val="28"/>
            <w:szCs w:val="28"/>
          </w:rPr>
          <w:t>https://gzhi.govvrn.ru/</w:t>
        </w:r>
      </w:hyperlink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Адрес электронной почты: zhilinsp@govvrn.ru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 xml:space="preserve">Приемная: (473) 212-76-26 </w:t>
      </w:r>
    </w:p>
    <w:p w:rsidR="008F3C3E" w:rsidRPr="008F3C3E" w:rsidRDefault="008F3C3E" w:rsidP="008F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3E">
        <w:rPr>
          <w:rFonts w:ascii="Times New Roman" w:hAnsi="Times New Roman" w:cs="Times New Roman"/>
          <w:sz w:val="28"/>
          <w:szCs w:val="28"/>
        </w:rPr>
        <w:t>Горячая линия: (473) 212-59-44</w:t>
      </w:r>
    </w:p>
    <w:sectPr w:rsidR="008F3C3E" w:rsidRPr="008F3C3E" w:rsidSect="00C3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F3C3E"/>
    <w:rsid w:val="003A7C6B"/>
    <w:rsid w:val="008F3C3E"/>
    <w:rsid w:val="00B639E5"/>
    <w:rsid w:val="00C3746E"/>
    <w:rsid w:val="00F5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9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zhi.govv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2024-08-16T08:11:00Z</dcterms:created>
  <dcterms:modified xsi:type="dcterms:W3CDTF">2024-08-16T09:56:00Z</dcterms:modified>
</cp:coreProperties>
</file>